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12418" w14:textId="34D003FF" w:rsidR="00E02DBE" w:rsidRDefault="00235557" w:rsidP="004E5A75">
      <w:pPr>
        <w:spacing w:after="0" w:line="240" w:lineRule="auto"/>
        <w:jc w:val="center"/>
        <w:rPr>
          <w:b/>
        </w:rPr>
      </w:pPr>
      <w:r w:rsidRPr="00C25C4D">
        <w:rPr>
          <w:b/>
        </w:rPr>
        <w:t>INFORMACIJA APIE ASMENS DUOMENŲ TVARKYMĄ</w:t>
      </w:r>
      <w:r w:rsidR="00930486" w:rsidRPr="00C25C4D">
        <w:rPr>
          <w:b/>
        </w:rPr>
        <w:t xml:space="preserve"> TEIKIANT PARAMĄ FIZINIAMS ASMENIMS </w:t>
      </w:r>
      <w:r w:rsidR="00D14D98" w:rsidRPr="00C25C4D">
        <w:rPr>
          <w:b/>
        </w:rPr>
        <w:t>INDIVIDUALIŲ GYVENAMŲJŲ NAMŲ MODERNIZAVIMUI IR ATSINAUJINANČIŲ</w:t>
      </w:r>
      <w:r w:rsidR="00675BCD" w:rsidRPr="00C25C4D">
        <w:rPr>
          <w:b/>
        </w:rPr>
        <w:t xml:space="preserve"> ENERGIJOS IŠTEKLIŲ PANAUDOJIMUI</w:t>
      </w:r>
    </w:p>
    <w:p w14:paraId="2B362455" w14:textId="68B74FF3" w:rsidR="00C25C4D" w:rsidRDefault="00C25C4D" w:rsidP="00782A7B">
      <w:pPr>
        <w:spacing w:after="0" w:line="240" w:lineRule="auto"/>
        <w:jc w:val="both"/>
        <w:rPr>
          <w:b/>
        </w:rPr>
      </w:pPr>
    </w:p>
    <w:p w14:paraId="03958B1A" w14:textId="1FAEF618" w:rsidR="00D21B81" w:rsidRPr="00413EAF" w:rsidRDefault="004E5A75" w:rsidP="00782A7B">
      <w:pPr>
        <w:spacing w:after="0" w:line="240" w:lineRule="auto"/>
        <w:jc w:val="both"/>
        <w:rPr>
          <w:highlight w:val="yellow"/>
        </w:rPr>
      </w:pPr>
      <w:r>
        <w:t>Lietuvos Respublikos aplinkos ministerijos Aplinkos projektų valdymo agentūra (toliau – Agentūra) a</w:t>
      </w:r>
      <w:r w:rsidR="00D21B81">
        <w:t>smens duomen</w:t>
      </w:r>
      <w:r>
        <w:t>i</w:t>
      </w:r>
      <w:r w:rsidR="00D21B81">
        <w:t>s tvarko vadovau</w:t>
      </w:r>
      <w:r>
        <w:t>damasi</w:t>
      </w:r>
      <w:r w:rsidR="00D21B81">
        <w:t xml:space="preserve"> </w:t>
      </w:r>
      <w:r w:rsidR="00D21B81" w:rsidRPr="00D21B81">
        <w:t xml:space="preserve">2016 m. balandžio 27 d. Europos Parlamento ir Tarybos reglamentu (ES) Nr. 2016/679 dėl fizinių asmenų apsaugos tvarkant asmens duomenis ir dėl laisvo tokių duomenų judėjimo ir kuriuo panaikinama Direktyva 95/46/EB </w:t>
      </w:r>
      <w:r>
        <w:t xml:space="preserve">(Bendrasis duomenų apsaugos reglamentas) </w:t>
      </w:r>
      <w:r w:rsidR="00D21B81" w:rsidRPr="00D21B81">
        <w:t xml:space="preserve">(toliau – Bendrasis duomenų apsaugos reglamentas), Lietuvos Respublikos asmens duomenų teisinės apsaugos įstatymu ir kitais </w:t>
      </w:r>
      <w:r w:rsidR="00E23885">
        <w:t xml:space="preserve">asmens duomenų apsaugą reglamentuojančiais </w:t>
      </w:r>
      <w:r w:rsidR="00D21B81" w:rsidRPr="00D21B81">
        <w:t>teisės aktais</w:t>
      </w:r>
      <w:r w:rsidR="00D21B81">
        <w:t>.</w:t>
      </w:r>
    </w:p>
    <w:p w14:paraId="5B831EE7" w14:textId="504566E6" w:rsidR="00D21B81" w:rsidRDefault="00D21B81" w:rsidP="00782A7B">
      <w:pPr>
        <w:spacing w:after="0" w:line="240" w:lineRule="auto"/>
        <w:jc w:val="both"/>
        <w:rPr>
          <w:b/>
        </w:rPr>
      </w:pPr>
    </w:p>
    <w:p w14:paraId="0F5EC41D" w14:textId="3545A3AB" w:rsidR="00A62FF2" w:rsidRPr="00C25C4D" w:rsidRDefault="00A62FF2" w:rsidP="00782A7B">
      <w:pPr>
        <w:spacing w:after="0" w:line="240" w:lineRule="auto"/>
        <w:jc w:val="both"/>
        <w:rPr>
          <w:b/>
        </w:rPr>
      </w:pPr>
      <w:r w:rsidRPr="00C25C4D">
        <w:rPr>
          <w:b/>
        </w:rPr>
        <w:t>Asmens duomenų tvarkymo teisinis pagrindas</w:t>
      </w:r>
      <w:r w:rsidR="00413EAF" w:rsidRPr="00C25C4D">
        <w:rPr>
          <w:b/>
        </w:rPr>
        <w:t xml:space="preserve"> bei tvarkymo tikslai</w:t>
      </w:r>
      <w:r w:rsidRPr="00C25C4D">
        <w:rPr>
          <w:b/>
        </w:rPr>
        <w:t>:</w:t>
      </w:r>
    </w:p>
    <w:p w14:paraId="7E7D10E9" w14:textId="28A26157" w:rsidR="00DB0F71" w:rsidRDefault="00264174" w:rsidP="00782A7B">
      <w:pPr>
        <w:spacing w:after="0" w:line="240" w:lineRule="auto"/>
        <w:jc w:val="both"/>
        <w:rPr>
          <w:highlight w:val="yellow"/>
        </w:rPr>
      </w:pPr>
      <w:r>
        <w:t>Lietuvos Respublikos aplinkos ministerijos Aplinkos projektų valdymo agentūra (toliau – Agentūra) a</w:t>
      </w:r>
      <w:r w:rsidR="00DB0F71" w:rsidRPr="00413EAF">
        <w:t>smens duomen</w:t>
      </w:r>
      <w:r>
        <w:t>is</w:t>
      </w:r>
      <w:r w:rsidR="00DB0F71" w:rsidRPr="00413EAF">
        <w:t xml:space="preserve"> tvarko</w:t>
      </w:r>
      <w:r>
        <w:t xml:space="preserve"> </w:t>
      </w:r>
      <w:r w:rsidR="00A62FF2" w:rsidRPr="00413EAF">
        <w:t>vadova</w:t>
      </w:r>
      <w:r>
        <w:t>udamasi</w:t>
      </w:r>
      <w:r w:rsidR="00A62FF2" w:rsidRPr="00413EAF">
        <w:t xml:space="preserve"> </w:t>
      </w:r>
      <w:r w:rsidR="002974AA" w:rsidRPr="00413EAF">
        <w:t>2010 m. balandžio 6 d. Lietuvos Respublikos aplinkos ministro įsakymu Nr. D1-275</w:t>
      </w:r>
      <w:r w:rsidR="00C934F1" w:rsidRPr="00413EAF">
        <w:t xml:space="preserve"> patvirtintu </w:t>
      </w:r>
      <w:r w:rsidR="008918F9" w:rsidRPr="00413EAF">
        <w:t>Klimato kaitos specialiosios programos</w:t>
      </w:r>
      <w:r w:rsidR="00463FE7" w:rsidRPr="00413EAF">
        <w:t xml:space="preserve"> lėšų naudojimo tvarkos aprašu</w:t>
      </w:r>
      <w:r w:rsidR="00D21B81" w:rsidRPr="009826CD">
        <w:t>,</w:t>
      </w:r>
      <w:r w:rsidR="00C934F1" w:rsidRPr="009826CD">
        <w:t xml:space="preserve"> </w:t>
      </w:r>
      <w:r w:rsidRPr="009826CD">
        <w:t>atlikdama</w:t>
      </w:r>
      <w:r w:rsidR="00D22A20" w:rsidRPr="009826CD">
        <w:t xml:space="preserve"> paraiškų priėmimą, atranką bei administruo</w:t>
      </w:r>
      <w:r w:rsidRPr="009826CD">
        <w:t>dama</w:t>
      </w:r>
      <w:r w:rsidR="00D22A20" w:rsidRPr="009826CD">
        <w:t xml:space="preserve"> projektų vykdymą</w:t>
      </w:r>
      <w:r w:rsidR="009826CD">
        <w:t>.</w:t>
      </w:r>
    </w:p>
    <w:p w14:paraId="1640D992" w14:textId="77777777" w:rsidR="00C25C4D" w:rsidRDefault="00C25C4D" w:rsidP="00782A7B">
      <w:pPr>
        <w:spacing w:after="0" w:line="240" w:lineRule="auto"/>
        <w:jc w:val="both"/>
      </w:pPr>
    </w:p>
    <w:p w14:paraId="7BAEE26B" w14:textId="6ABE0132" w:rsidR="005B35E0" w:rsidRPr="00C25C4D" w:rsidRDefault="005B35E0" w:rsidP="00782A7B">
      <w:pPr>
        <w:spacing w:after="0" w:line="240" w:lineRule="auto"/>
        <w:jc w:val="both"/>
        <w:rPr>
          <w:b/>
        </w:rPr>
      </w:pPr>
      <w:r w:rsidRPr="00C25C4D">
        <w:rPr>
          <w:b/>
        </w:rPr>
        <w:t xml:space="preserve">Tvarkomi asmens duomenys: </w:t>
      </w:r>
    </w:p>
    <w:p w14:paraId="2FECA495" w14:textId="0DA1359E" w:rsidR="009826CD" w:rsidRDefault="009826CD" w:rsidP="00782A7B">
      <w:pPr>
        <w:spacing w:after="0" w:line="240" w:lineRule="auto"/>
        <w:jc w:val="both"/>
      </w:pPr>
      <w:r>
        <w:t>Atliekant paraiškų priėmimą bei atranką tvarkomi šie</w:t>
      </w:r>
      <w:r w:rsidR="00E23885">
        <w:t xml:space="preserve"> pareiškėjo</w:t>
      </w:r>
      <w:r>
        <w:t xml:space="preserve"> asmens duomenys: </w:t>
      </w:r>
      <w:r w:rsidRPr="009826CD">
        <w:t xml:space="preserve">vardas, pavardė, gyvenamosios vietos adresas, projekto įgyvendinimo adresas, </w:t>
      </w:r>
      <w:r w:rsidR="00E23885">
        <w:t>telefono numeris</w:t>
      </w:r>
      <w:r w:rsidRPr="009826CD">
        <w:t xml:space="preserve">, el. pašto adresas, </w:t>
      </w:r>
      <w:r w:rsidR="00E23885">
        <w:t>informaciją apie gyvenamąjį namą (</w:t>
      </w:r>
      <w:r w:rsidRPr="009826CD">
        <w:t xml:space="preserve">unikalus gyvenamojo namo </w:t>
      </w:r>
      <w:r w:rsidR="00E23885">
        <w:t>numeris</w:t>
      </w:r>
      <w:r w:rsidRPr="009826CD">
        <w:t>, bendrasavininkai</w:t>
      </w:r>
      <w:r w:rsidR="00E23885">
        <w:t xml:space="preserve">, </w:t>
      </w:r>
      <w:r w:rsidRPr="009826CD">
        <w:t>namo baigtumo metai ir procentai</w:t>
      </w:r>
      <w:r w:rsidR="00E23885">
        <w:t>,</w:t>
      </w:r>
      <w:r w:rsidRPr="009826CD">
        <w:t xml:space="preserve"> juridinę teisę į turtą suvaržan</w:t>
      </w:r>
      <w:r w:rsidR="00E23885">
        <w:t>tys</w:t>
      </w:r>
      <w:r w:rsidRPr="009826CD">
        <w:t xml:space="preserve"> veiksn</w:t>
      </w:r>
      <w:r w:rsidR="00E23885">
        <w:t>iai</w:t>
      </w:r>
      <w:r w:rsidRPr="009826CD">
        <w:t>)</w:t>
      </w:r>
      <w:r>
        <w:t>.</w:t>
      </w:r>
    </w:p>
    <w:p w14:paraId="5DF04226" w14:textId="6F6828F6" w:rsidR="009826CD" w:rsidRDefault="009826CD" w:rsidP="00782A7B">
      <w:pPr>
        <w:spacing w:after="0" w:line="240" w:lineRule="auto"/>
        <w:jc w:val="both"/>
      </w:pPr>
      <w:r>
        <w:t xml:space="preserve">Atliekant projektų administravimą tvarkomi šie </w:t>
      </w:r>
      <w:r w:rsidR="00E23885">
        <w:t xml:space="preserve">projekto vykdytojo </w:t>
      </w:r>
      <w:r>
        <w:t xml:space="preserve">asmens duomenys: </w:t>
      </w:r>
      <w:r w:rsidR="00E23885" w:rsidRPr="00E23885">
        <w:t>vardas, pavardė, gyvenamo</w:t>
      </w:r>
      <w:r w:rsidR="00E23885">
        <w:t xml:space="preserve">sios </w:t>
      </w:r>
      <w:r w:rsidR="00E23885" w:rsidRPr="00E23885">
        <w:t>viet</w:t>
      </w:r>
      <w:r w:rsidR="00E23885">
        <w:t>os adresas</w:t>
      </w:r>
      <w:r w:rsidR="00E23885" w:rsidRPr="00E23885">
        <w:t>, asmens kodas,</w:t>
      </w:r>
      <w:r w:rsidR="00E23885">
        <w:t xml:space="preserve"> </w:t>
      </w:r>
      <w:r w:rsidR="00E23885" w:rsidRPr="00E23885">
        <w:t>el. pašt</w:t>
      </w:r>
      <w:r w:rsidR="00E23885">
        <w:t>o adresas</w:t>
      </w:r>
      <w:r w:rsidR="00E23885" w:rsidRPr="00E23885">
        <w:t xml:space="preserve">, </w:t>
      </w:r>
      <w:r w:rsidR="00E23885">
        <w:t>telefono numeris</w:t>
      </w:r>
      <w:r w:rsidR="00E23885" w:rsidRPr="00E23885">
        <w:t xml:space="preserve">, atsiskaitomosios sąskaitos </w:t>
      </w:r>
      <w:r w:rsidR="00E23885">
        <w:t>numeris</w:t>
      </w:r>
      <w:r w:rsidR="00E23885" w:rsidRPr="00E23885">
        <w:t>, kompensacinės išmokos suma.</w:t>
      </w:r>
    </w:p>
    <w:p w14:paraId="13F88490" w14:textId="77777777" w:rsidR="009826CD" w:rsidRDefault="009826CD" w:rsidP="00782A7B">
      <w:pPr>
        <w:spacing w:after="0" w:line="240" w:lineRule="auto"/>
        <w:jc w:val="both"/>
      </w:pPr>
    </w:p>
    <w:p w14:paraId="113C6DE3" w14:textId="1ACD4505" w:rsidR="008456EA" w:rsidRPr="00C25C4D" w:rsidRDefault="008456EA" w:rsidP="00782A7B">
      <w:pPr>
        <w:spacing w:after="0" w:line="240" w:lineRule="auto"/>
        <w:jc w:val="both"/>
        <w:rPr>
          <w:b/>
        </w:rPr>
      </w:pPr>
      <w:r w:rsidRPr="00C25C4D">
        <w:rPr>
          <w:b/>
        </w:rPr>
        <w:t>Asmens duomenų saugojimo laikotarpis</w:t>
      </w:r>
    </w:p>
    <w:p w14:paraId="11D6DD3A" w14:textId="3F2F5BF8" w:rsidR="00C25C4D" w:rsidRDefault="00EC7389" w:rsidP="00782A7B">
      <w:pPr>
        <w:spacing w:after="0" w:line="240" w:lineRule="auto"/>
        <w:jc w:val="both"/>
      </w:pPr>
      <w:r w:rsidRPr="00EC7389">
        <w:t>Asmens duomenų saugojimo terminai nustatomi vadovaujantis Bendrųjų dokumentų saugojimo terminų rodykle, patvirtinta Lietuvos vyriausiojo archyvaro 2011 m. kovo 9 d. įsakymu Nr. V-100, kasmet sudaromu Agentūros dokumentacijos planu bei kitais dokumentų saugojimą reglamentuojančiais teisės aktais.</w:t>
      </w:r>
    </w:p>
    <w:p w14:paraId="5EF4BA76" w14:textId="77777777" w:rsidR="00EC7389" w:rsidRDefault="00EC7389" w:rsidP="00782A7B">
      <w:pPr>
        <w:spacing w:after="0" w:line="240" w:lineRule="auto"/>
        <w:jc w:val="both"/>
        <w:rPr>
          <w:b/>
        </w:rPr>
      </w:pPr>
    </w:p>
    <w:p w14:paraId="05C76454" w14:textId="16E80AD8" w:rsidR="00EC502B" w:rsidRPr="00C25C4D" w:rsidRDefault="00EC502B" w:rsidP="00782A7B">
      <w:pPr>
        <w:spacing w:after="0" w:line="240" w:lineRule="auto"/>
        <w:jc w:val="both"/>
        <w:rPr>
          <w:b/>
        </w:rPr>
      </w:pPr>
      <w:r w:rsidRPr="00C25C4D">
        <w:rPr>
          <w:b/>
        </w:rPr>
        <w:t>Duomenų subjekt</w:t>
      </w:r>
      <w:r w:rsidR="00C25C4D">
        <w:rPr>
          <w:b/>
        </w:rPr>
        <w:t>ų teisės</w:t>
      </w:r>
      <w:r w:rsidRPr="00C25C4D">
        <w:rPr>
          <w:b/>
        </w:rPr>
        <w:t>:</w:t>
      </w:r>
    </w:p>
    <w:p w14:paraId="0DDC3EFB" w14:textId="02676815" w:rsidR="00EC502B" w:rsidRPr="00413EAF" w:rsidRDefault="00EC502B" w:rsidP="00782A7B">
      <w:pPr>
        <w:spacing w:after="0" w:line="240" w:lineRule="auto"/>
        <w:jc w:val="both"/>
      </w:pPr>
      <w:r w:rsidRPr="00413EAF">
        <w:t>-</w:t>
      </w:r>
      <w:r w:rsidR="00C25C4D">
        <w:t xml:space="preserve"> </w:t>
      </w:r>
      <w:r w:rsidR="00665110">
        <w:t xml:space="preserve">teisė </w:t>
      </w:r>
      <w:r w:rsidRPr="00413EAF">
        <w:t>būti informuot</w:t>
      </w:r>
      <w:r w:rsidR="00F32C53">
        <w:t>u</w:t>
      </w:r>
      <w:r w:rsidRPr="00413EAF">
        <w:t xml:space="preserve"> apie savo asmens duomenų tvarkymą</w:t>
      </w:r>
      <w:r w:rsidR="00C25C4D">
        <w:t xml:space="preserve"> Agentūroje</w:t>
      </w:r>
    </w:p>
    <w:p w14:paraId="5568E0B3" w14:textId="51AFDA1C" w:rsidR="00EC502B" w:rsidRPr="00413EAF" w:rsidRDefault="00EC502B" w:rsidP="00782A7B">
      <w:pPr>
        <w:spacing w:after="0" w:line="240" w:lineRule="auto"/>
        <w:jc w:val="both"/>
      </w:pPr>
      <w:r w:rsidRPr="00413EAF">
        <w:t>-</w:t>
      </w:r>
      <w:r w:rsidR="00C25C4D">
        <w:t xml:space="preserve"> </w:t>
      </w:r>
      <w:r w:rsidR="00665110">
        <w:t xml:space="preserve">teisė </w:t>
      </w:r>
      <w:r w:rsidRPr="00413EAF">
        <w:t>prašyti susipažinti su Agentūros tvarkomais savo asmens duomenimis</w:t>
      </w:r>
      <w:r w:rsidR="00F32C53">
        <w:t xml:space="preserve"> </w:t>
      </w:r>
      <w:r w:rsidR="00F32C53" w:rsidRPr="00F32C53">
        <w:t>Bendrojo duomenų apsaugos reglamento 15 straipsnio nustatyta tvarka</w:t>
      </w:r>
      <w:r w:rsidRPr="00413EAF">
        <w:t>;</w:t>
      </w:r>
    </w:p>
    <w:p w14:paraId="338111BD" w14:textId="1A9739EC" w:rsidR="00EC502B" w:rsidRPr="00413EAF" w:rsidRDefault="00EC502B" w:rsidP="00782A7B">
      <w:pPr>
        <w:spacing w:after="0" w:line="240" w:lineRule="auto"/>
        <w:jc w:val="both"/>
      </w:pPr>
      <w:r w:rsidRPr="00413EAF">
        <w:t>-</w:t>
      </w:r>
      <w:r w:rsidR="00C25C4D">
        <w:t xml:space="preserve"> </w:t>
      </w:r>
      <w:r w:rsidRPr="00413EAF">
        <w:t xml:space="preserve">reikalauti ištaisyti </w:t>
      </w:r>
      <w:r w:rsidR="00C25C4D">
        <w:t>netikslius</w:t>
      </w:r>
      <w:r w:rsidR="00F32C53">
        <w:t xml:space="preserve"> / papildyti neišsamius su juo susijusius </w:t>
      </w:r>
      <w:r w:rsidRPr="00413EAF">
        <w:t>asmens duomenis</w:t>
      </w:r>
      <w:r w:rsidR="00F32C53">
        <w:t xml:space="preserve"> </w:t>
      </w:r>
      <w:bookmarkStart w:id="0" w:name="_Hlk524286671"/>
      <w:r w:rsidR="00F32C53" w:rsidRPr="00F32C53">
        <w:t>Bendrojo duomenų apsaugos reglamento 16 straipsnio nustatyta tvarka</w:t>
      </w:r>
      <w:bookmarkEnd w:id="0"/>
      <w:r w:rsidR="00F32C53">
        <w:t>;</w:t>
      </w:r>
    </w:p>
    <w:p w14:paraId="799249E9" w14:textId="5CDF22B6" w:rsidR="00EC502B" w:rsidRPr="00413EAF" w:rsidRDefault="00EC502B" w:rsidP="00782A7B">
      <w:pPr>
        <w:spacing w:after="0" w:line="240" w:lineRule="auto"/>
        <w:jc w:val="both"/>
      </w:pPr>
      <w:r w:rsidRPr="00413EAF">
        <w:t>-</w:t>
      </w:r>
      <w:r w:rsidR="00C25C4D">
        <w:t xml:space="preserve"> </w:t>
      </w:r>
      <w:r w:rsidRPr="00413EAF">
        <w:t>reikalauti ištrinti asmens duomenis</w:t>
      </w:r>
      <w:r w:rsidR="00F32C53">
        <w:t xml:space="preserve"> </w:t>
      </w:r>
      <w:r w:rsidR="00F32C53" w:rsidRPr="00F32C53">
        <w:t>Bendrojo duomenų apsaugos reglamento 17 straipsnio nustatyta tvarka</w:t>
      </w:r>
    </w:p>
    <w:p w14:paraId="7C2A7011" w14:textId="0250F4DB" w:rsidR="00EC502B" w:rsidRPr="00413EAF" w:rsidRDefault="00EC502B" w:rsidP="00782A7B">
      <w:pPr>
        <w:spacing w:after="0" w:line="240" w:lineRule="auto"/>
        <w:jc w:val="both"/>
      </w:pPr>
      <w:r w:rsidRPr="00413EAF">
        <w:t>-</w:t>
      </w:r>
      <w:r w:rsidR="00D16D99">
        <w:t xml:space="preserve"> </w:t>
      </w:r>
      <w:r w:rsidRPr="00413EAF">
        <w:t xml:space="preserve">apriboti </w:t>
      </w:r>
      <w:r w:rsidR="00D16D99">
        <w:t xml:space="preserve">savo </w:t>
      </w:r>
      <w:r w:rsidRPr="00413EAF">
        <w:t>asmens duomenų tvarkymą</w:t>
      </w:r>
      <w:r w:rsidR="00F32C53">
        <w:t xml:space="preserve"> </w:t>
      </w:r>
      <w:r w:rsidR="00F32C53" w:rsidRPr="00F32C53">
        <w:t>Bendrojo duomenų apsaugos reglamento 18 straipsnio 1 dalyje nurodytais konkrečiais atvejais</w:t>
      </w:r>
    </w:p>
    <w:p w14:paraId="031A4945" w14:textId="54B9A3BA" w:rsidR="00EC502B" w:rsidRPr="00413EAF" w:rsidRDefault="00EC502B" w:rsidP="00782A7B">
      <w:pPr>
        <w:spacing w:after="0" w:line="240" w:lineRule="auto"/>
        <w:jc w:val="both"/>
      </w:pPr>
      <w:r w:rsidRPr="00413EAF">
        <w:t>-</w:t>
      </w:r>
      <w:r w:rsidR="00D16D99">
        <w:t xml:space="preserve"> </w:t>
      </w:r>
      <w:r w:rsidRPr="00413EAF">
        <w:t>nesutikti su asmens duomenų tvarkymu</w:t>
      </w:r>
      <w:r w:rsidR="00F32C53">
        <w:t xml:space="preserve"> </w:t>
      </w:r>
      <w:r w:rsidR="00F32C53" w:rsidRPr="00F32C53">
        <w:t>Bendrojo duomenų apsaugos reglamento 21 straipsnio nustatyta tvarka</w:t>
      </w:r>
      <w:r w:rsidR="00F32C53">
        <w:t>;</w:t>
      </w:r>
    </w:p>
    <w:p w14:paraId="227990BE" w14:textId="167ABA36" w:rsidR="00EC502B" w:rsidRPr="00413EAF" w:rsidRDefault="00EC502B" w:rsidP="00782A7B">
      <w:pPr>
        <w:spacing w:after="0" w:line="240" w:lineRule="auto"/>
        <w:jc w:val="both"/>
      </w:pPr>
      <w:r w:rsidRPr="00413EAF">
        <w:t>-</w:t>
      </w:r>
      <w:r w:rsidR="00F62ACD">
        <w:t xml:space="preserve"> </w:t>
      </w:r>
      <w:r w:rsidR="00D16D99">
        <w:t xml:space="preserve">teisė </w:t>
      </w:r>
      <w:r w:rsidRPr="00413EAF">
        <w:t xml:space="preserve">į asmens duomenų </w:t>
      </w:r>
      <w:proofErr w:type="spellStart"/>
      <w:r w:rsidRPr="00413EAF">
        <w:t>perkeliam</w:t>
      </w:r>
      <w:bookmarkStart w:id="1" w:name="_GoBack"/>
      <w:bookmarkEnd w:id="1"/>
      <w:r w:rsidRPr="00413EAF">
        <w:t>umą</w:t>
      </w:r>
      <w:proofErr w:type="spellEnd"/>
      <w:r w:rsidRPr="00413EAF">
        <w:t xml:space="preserve"> </w:t>
      </w:r>
      <w:r w:rsidR="00F62ACD" w:rsidRPr="00F32C53">
        <w:t>Bendrojo duomenų apsaugos reglamento 2</w:t>
      </w:r>
      <w:r w:rsidR="00665110">
        <w:t>0</w:t>
      </w:r>
      <w:r w:rsidR="00F62ACD" w:rsidRPr="00F32C53">
        <w:t xml:space="preserve"> straipsnio nustatyta tvarka</w:t>
      </w:r>
      <w:r w:rsidR="00F62ACD">
        <w:t>;</w:t>
      </w:r>
    </w:p>
    <w:p w14:paraId="2CB2971A" w14:textId="3C5B8CDA" w:rsidR="00EC502B" w:rsidRDefault="00EC502B" w:rsidP="00782A7B">
      <w:pPr>
        <w:spacing w:after="0" w:line="240" w:lineRule="auto"/>
        <w:jc w:val="both"/>
      </w:pPr>
      <w:r w:rsidRPr="00413EAF">
        <w:t>-</w:t>
      </w:r>
      <w:r w:rsidR="00665110">
        <w:t xml:space="preserve"> t</w:t>
      </w:r>
      <w:r w:rsidRPr="00413EAF">
        <w:t>eisę bet kuriuo metu atšaukti sutikimą dėl asmens duomenų tvarkymo</w:t>
      </w:r>
      <w:r w:rsidR="00C80BA0">
        <w:t>,</w:t>
      </w:r>
      <w:r w:rsidRPr="00413EAF">
        <w:t xml:space="preserve"> </w:t>
      </w:r>
      <w:r w:rsidR="00F32C53" w:rsidRPr="00F32C53">
        <w:t>kai duomenų tvarkymas grindžiamas Bendrojo duomenų apsaugos reglamento 6 straipsnio 1 dalies a punktu</w:t>
      </w:r>
      <w:r w:rsidR="00C80BA0">
        <w:t>;</w:t>
      </w:r>
    </w:p>
    <w:p w14:paraId="2114180D" w14:textId="1F405044" w:rsidR="00F62ACD" w:rsidRDefault="00F62ACD" w:rsidP="00782A7B">
      <w:pPr>
        <w:spacing w:after="0" w:line="240" w:lineRule="auto"/>
        <w:jc w:val="both"/>
      </w:pPr>
      <w:r>
        <w:t xml:space="preserve">- </w:t>
      </w:r>
      <w:r w:rsidR="00665110">
        <w:t xml:space="preserve">teisę </w:t>
      </w:r>
      <w:r w:rsidRPr="00F62ACD">
        <w:t xml:space="preserve">pateikti skundą priežiūros institucijai (Valstybinei duomenų apsaugos inspekcijai, juridinio asmens kodas 188607912, adresas A. Juozapavičiaus g. 6, LT-09310 Vilnius, tel.  </w:t>
      </w:r>
      <w:r w:rsidR="00665110" w:rsidRPr="00665110">
        <w:t>8</w:t>
      </w:r>
      <w:r w:rsidRPr="00F62ACD">
        <w:t xml:space="preserve"> 5 271 2804, el. p</w:t>
      </w:r>
      <w:r w:rsidR="00782A7B">
        <w:t>aštas:</w:t>
      </w:r>
      <w:r w:rsidRPr="00F62ACD">
        <w:t xml:space="preserve"> </w:t>
      </w:r>
      <w:proofErr w:type="spellStart"/>
      <w:r w:rsidRPr="00F62ACD">
        <w:t>ada@ada.lt</w:t>
      </w:r>
      <w:proofErr w:type="spellEnd"/>
      <w:r w:rsidRPr="00F62ACD">
        <w:t xml:space="preserve">), jei su </w:t>
      </w:r>
      <w:r w:rsidR="00665110">
        <w:t>juo</w:t>
      </w:r>
      <w:r w:rsidRPr="00F62ACD">
        <w:t xml:space="preserve"> susiję asmens duomenys yra tvarkomi pažeidžiant Bendrąjį duomenų apsaugos reglamentą ar kitų teisės aktų nuostatas.</w:t>
      </w:r>
    </w:p>
    <w:p w14:paraId="6227D032" w14:textId="77777777" w:rsidR="00D16D99" w:rsidRPr="00665110" w:rsidRDefault="00D16D99" w:rsidP="00782A7B">
      <w:pPr>
        <w:spacing w:after="0" w:line="240" w:lineRule="auto"/>
        <w:jc w:val="both"/>
      </w:pPr>
    </w:p>
    <w:p w14:paraId="10D107E1" w14:textId="1B08E1B8" w:rsidR="00C43A9C" w:rsidRPr="00665110" w:rsidRDefault="00C43A9C" w:rsidP="00782A7B">
      <w:pPr>
        <w:spacing w:after="0" w:line="240" w:lineRule="auto"/>
        <w:jc w:val="both"/>
        <w:rPr>
          <w:b/>
        </w:rPr>
      </w:pPr>
      <w:r w:rsidRPr="00665110">
        <w:rPr>
          <w:b/>
        </w:rPr>
        <w:t>Asmens duomenų gavėjai:</w:t>
      </w:r>
    </w:p>
    <w:p w14:paraId="43320FA3" w14:textId="476A1FF9" w:rsidR="00DB0F71" w:rsidRPr="00413EAF" w:rsidRDefault="00D31967" w:rsidP="00782A7B">
      <w:pPr>
        <w:spacing w:after="0" w:line="240" w:lineRule="auto"/>
        <w:jc w:val="both"/>
      </w:pPr>
      <w:r w:rsidRPr="00413EAF">
        <w:lastRenderedPageBreak/>
        <w:t>Asmens duomenys gali būti perduoti</w:t>
      </w:r>
      <w:r w:rsidR="00C43A9C" w:rsidRPr="00413EAF">
        <w:t xml:space="preserve"> teisėtvarkos</w:t>
      </w:r>
      <w:r w:rsidR="001202C7" w:rsidRPr="00413EAF">
        <w:t xml:space="preserve"> bei audito institucijoms teisės aktų nustatyta tvarka.</w:t>
      </w:r>
    </w:p>
    <w:p w14:paraId="1A371256" w14:textId="77777777" w:rsidR="00665110" w:rsidRDefault="00665110" w:rsidP="00782A7B">
      <w:pPr>
        <w:spacing w:after="0" w:line="240" w:lineRule="auto"/>
        <w:jc w:val="both"/>
      </w:pPr>
    </w:p>
    <w:p w14:paraId="1991304B" w14:textId="3EC80365" w:rsidR="0065097A" w:rsidRPr="00665110" w:rsidRDefault="004B3D48" w:rsidP="00782A7B">
      <w:pPr>
        <w:spacing w:after="0" w:line="240" w:lineRule="auto"/>
        <w:jc w:val="both"/>
        <w:rPr>
          <w:b/>
        </w:rPr>
      </w:pPr>
      <w:r w:rsidRPr="00665110">
        <w:rPr>
          <w:b/>
        </w:rPr>
        <w:t xml:space="preserve">Asmens duomenų </w:t>
      </w:r>
      <w:r w:rsidR="0065097A" w:rsidRPr="006A44D5">
        <w:rPr>
          <w:b/>
        </w:rPr>
        <w:t>valdytojas</w:t>
      </w:r>
    </w:p>
    <w:p w14:paraId="6EF373F3" w14:textId="1CEDE4BE" w:rsidR="0065097A" w:rsidRPr="00413EAF" w:rsidRDefault="0065097A" w:rsidP="00782A7B">
      <w:pPr>
        <w:spacing w:after="0" w:line="240" w:lineRule="auto"/>
        <w:jc w:val="both"/>
      </w:pPr>
      <w:r w:rsidRPr="00413EAF">
        <w:t>Lietuvos Respublikos aplinkos ministerijos aplinkos projektų valdymo agentūra</w:t>
      </w:r>
      <w:r w:rsidR="00665110">
        <w:t xml:space="preserve">, juridinio asmens kodas </w:t>
      </w:r>
      <w:r w:rsidR="00665110" w:rsidRPr="00665110">
        <w:t>288779560</w:t>
      </w:r>
      <w:r w:rsidR="00665110">
        <w:t xml:space="preserve">, adresas </w:t>
      </w:r>
      <w:r w:rsidR="00665110" w:rsidRPr="00413EAF">
        <w:t>Labdarių g. 3</w:t>
      </w:r>
      <w:r w:rsidR="00782A7B">
        <w:t>,</w:t>
      </w:r>
      <w:r w:rsidR="00665110" w:rsidRPr="00413EAF">
        <w:t xml:space="preserve"> LT-01120 Vilnius</w:t>
      </w:r>
      <w:r w:rsidR="00782A7B">
        <w:t xml:space="preserve">, </w:t>
      </w:r>
      <w:r w:rsidRPr="00413EAF">
        <w:t>tel. (8 5) 272 57 58</w:t>
      </w:r>
      <w:r w:rsidR="00413EAF" w:rsidRPr="00413EAF">
        <w:t>,</w:t>
      </w:r>
      <w:r w:rsidRPr="00413EAF">
        <w:t xml:space="preserve"> el. paštas: </w:t>
      </w:r>
      <w:hyperlink r:id="rId6">
        <w:r w:rsidRPr="00413EAF">
          <w:rPr>
            <w:rStyle w:val="Hyperlink"/>
          </w:rPr>
          <w:t>apva@apva.lt</w:t>
        </w:r>
      </w:hyperlink>
      <w:r w:rsidR="00782A7B">
        <w:t>.</w:t>
      </w:r>
    </w:p>
    <w:p w14:paraId="10A5A3D9" w14:textId="44C99865" w:rsidR="003340B4" w:rsidRPr="00413EAF" w:rsidRDefault="00413EAF" w:rsidP="00782A7B">
      <w:pPr>
        <w:spacing w:after="0" w:line="240" w:lineRule="auto"/>
        <w:jc w:val="both"/>
      </w:pPr>
      <w:r w:rsidRPr="00413EAF">
        <w:t xml:space="preserve">Duomenų apsaugos pareigūno kontaktiniai duomenys: tel. (8 5) 278 72 48, el. paštas: </w:t>
      </w:r>
      <w:hyperlink r:id="rId7">
        <w:r w:rsidRPr="00413EAF">
          <w:rPr>
            <w:rStyle w:val="Hyperlink"/>
          </w:rPr>
          <w:t>dap@apva.lt</w:t>
        </w:r>
      </w:hyperlink>
      <w:r w:rsidR="00782A7B">
        <w:t>, a</w:t>
      </w:r>
      <w:r w:rsidR="003340B4" w:rsidRPr="00413EAF">
        <w:t>dresas</w:t>
      </w:r>
      <w:r w:rsidR="00782A7B">
        <w:t xml:space="preserve"> </w:t>
      </w:r>
      <w:r w:rsidR="003340B4" w:rsidRPr="00413EAF">
        <w:t>Labdarių g. 3</w:t>
      </w:r>
      <w:r w:rsidR="00782A7B">
        <w:t>,</w:t>
      </w:r>
      <w:r w:rsidR="003340B4" w:rsidRPr="00413EAF">
        <w:t xml:space="preserve"> LT-01120 Vilnius</w:t>
      </w:r>
      <w:r w:rsidR="00782A7B">
        <w:t>.</w:t>
      </w:r>
    </w:p>
    <w:sectPr w:rsidR="003340B4" w:rsidRPr="00413E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752"/>
    <w:multiLevelType w:val="multilevel"/>
    <w:tmpl w:val="11100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37A6810"/>
    <w:multiLevelType w:val="hybridMultilevel"/>
    <w:tmpl w:val="7ABCECFC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57"/>
    <w:rsid w:val="00006762"/>
    <w:rsid w:val="0005274B"/>
    <w:rsid w:val="001202C7"/>
    <w:rsid w:val="00142708"/>
    <w:rsid w:val="001A5482"/>
    <w:rsid w:val="001C2BAE"/>
    <w:rsid w:val="00235557"/>
    <w:rsid w:val="00264174"/>
    <w:rsid w:val="002974AA"/>
    <w:rsid w:val="002E6A3A"/>
    <w:rsid w:val="003340B4"/>
    <w:rsid w:val="003763D8"/>
    <w:rsid w:val="003846AF"/>
    <w:rsid w:val="003B4B6D"/>
    <w:rsid w:val="003F068E"/>
    <w:rsid w:val="004070F2"/>
    <w:rsid w:val="00413EAF"/>
    <w:rsid w:val="00463139"/>
    <w:rsid w:val="00463FE7"/>
    <w:rsid w:val="004817D9"/>
    <w:rsid w:val="004B3D48"/>
    <w:rsid w:val="004E5A75"/>
    <w:rsid w:val="00583259"/>
    <w:rsid w:val="00590C87"/>
    <w:rsid w:val="005B35E0"/>
    <w:rsid w:val="005D3B27"/>
    <w:rsid w:val="005D463E"/>
    <w:rsid w:val="006421B2"/>
    <w:rsid w:val="0065097A"/>
    <w:rsid w:val="00665110"/>
    <w:rsid w:val="00675BCD"/>
    <w:rsid w:val="006A44D5"/>
    <w:rsid w:val="007806AA"/>
    <w:rsid w:val="00782A7B"/>
    <w:rsid w:val="0079218D"/>
    <w:rsid w:val="0080184D"/>
    <w:rsid w:val="00812668"/>
    <w:rsid w:val="008444F8"/>
    <w:rsid w:val="008456EA"/>
    <w:rsid w:val="0089182B"/>
    <w:rsid w:val="008918F9"/>
    <w:rsid w:val="008C1AC1"/>
    <w:rsid w:val="008D1DC6"/>
    <w:rsid w:val="008E4D38"/>
    <w:rsid w:val="009104D6"/>
    <w:rsid w:val="00925C8B"/>
    <w:rsid w:val="00930486"/>
    <w:rsid w:val="00955DE4"/>
    <w:rsid w:val="009826CD"/>
    <w:rsid w:val="009C29C1"/>
    <w:rsid w:val="00A62FF2"/>
    <w:rsid w:val="00BA4B4D"/>
    <w:rsid w:val="00BC6F09"/>
    <w:rsid w:val="00BD1A19"/>
    <w:rsid w:val="00C03353"/>
    <w:rsid w:val="00C25C4D"/>
    <w:rsid w:val="00C40353"/>
    <w:rsid w:val="00C43A9C"/>
    <w:rsid w:val="00C80BA0"/>
    <w:rsid w:val="00C934F1"/>
    <w:rsid w:val="00CD5690"/>
    <w:rsid w:val="00D14D98"/>
    <w:rsid w:val="00D16D99"/>
    <w:rsid w:val="00D21B81"/>
    <w:rsid w:val="00D22A20"/>
    <w:rsid w:val="00D31967"/>
    <w:rsid w:val="00DB0F71"/>
    <w:rsid w:val="00E2262B"/>
    <w:rsid w:val="00E23885"/>
    <w:rsid w:val="00E87E18"/>
    <w:rsid w:val="00EC502B"/>
    <w:rsid w:val="00EC7389"/>
    <w:rsid w:val="00EF423A"/>
    <w:rsid w:val="00EF50DE"/>
    <w:rsid w:val="00F32C53"/>
    <w:rsid w:val="00F6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7CD4"/>
  <w15:chartTrackingRefBased/>
  <w15:docId w15:val="{09DF135D-AFEB-4566-8CBE-31D94136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ctin">
    <w:name w:val="tactin"/>
    <w:basedOn w:val="Normal"/>
    <w:rsid w:val="0023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p">
    <w:name w:val="tajtip"/>
    <w:basedOn w:val="Normal"/>
    <w:rsid w:val="0023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rtip">
    <w:name w:val="tartip"/>
    <w:basedOn w:val="Normal"/>
    <w:rsid w:val="0023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n">
    <w:name w:val="tajtin"/>
    <w:basedOn w:val="Normal"/>
    <w:rsid w:val="0023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5B35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2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B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0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p@apv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va@apv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7009-9722-4971-999D-90CC34E5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Navickaitė</dc:creator>
  <cp:keywords/>
  <dc:description/>
  <cp:lastModifiedBy>Joana Iter</cp:lastModifiedBy>
  <cp:revision>2</cp:revision>
  <dcterms:created xsi:type="dcterms:W3CDTF">2018-09-10T12:12:00Z</dcterms:created>
  <dcterms:modified xsi:type="dcterms:W3CDTF">2018-09-10T12:12:00Z</dcterms:modified>
</cp:coreProperties>
</file>