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8584" w14:textId="77777777" w:rsidR="0093529D" w:rsidRPr="00863B95" w:rsidRDefault="00E40311" w:rsidP="00154EBF">
      <w:pPr>
        <w:spacing w:after="0" w:line="240" w:lineRule="auto"/>
        <w:jc w:val="center"/>
        <w:rPr>
          <w:rFonts w:ascii="Times New Roman" w:hAnsi="Times New Roman" w:cs="Times New Roman"/>
          <w:b/>
          <w:sz w:val="24"/>
          <w:szCs w:val="24"/>
        </w:rPr>
      </w:pPr>
      <w:r w:rsidRPr="00863B95">
        <w:rPr>
          <w:rFonts w:ascii="Times New Roman" w:hAnsi="Times New Roman" w:cs="Times New Roman"/>
          <w:b/>
          <w:sz w:val="24"/>
          <w:szCs w:val="24"/>
        </w:rPr>
        <w:t xml:space="preserve">SVARBIAUSI KLAUSIMAI APIE PARAMĄ </w:t>
      </w:r>
      <w:r w:rsidR="007F003B">
        <w:rPr>
          <w:rFonts w:ascii="Times New Roman" w:hAnsi="Times New Roman" w:cs="Times New Roman"/>
          <w:b/>
          <w:sz w:val="24"/>
          <w:szCs w:val="24"/>
        </w:rPr>
        <w:t>NAMŲ MODERNIZAVIMUI</w:t>
      </w:r>
    </w:p>
    <w:p w14:paraId="49B40320" w14:textId="77777777" w:rsidR="00863B95" w:rsidRDefault="00863B95" w:rsidP="00863B95">
      <w:pPr>
        <w:spacing w:after="0" w:line="240" w:lineRule="auto"/>
        <w:jc w:val="center"/>
        <w:rPr>
          <w:rFonts w:ascii="Times New Roman" w:hAnsi="Times New Roman" w:cs="Times New Roman"/>
          <w:b/>
          <w:color w:val="FF0000"/>
          <w:sz w:val="24"/>
          <w:szCs w:val="24"/>
        </w:rPr>
      </w:pPr>
    </w:p>
    <w:tbl>
      <w:tblPr>
        <w:tblStyle w:val="TableGrid"/>
        <w:tblW w:w="10627" w:type="dxa"/>
        <w:tblLook w:val="04A0" w:firstRow="1" w:lastRow="0" w:firstColumn="1" w:lastColumn="0" w:noHBand="0" w:noVBand="1"/>
      </w:tblPr>
      <w:tblGrid>
        <w:gridCol w:w="2801"/>
        <w:gridCol w:w="7826"/>
      </w:tblGrid>
      <w:tr w:rsidR="004C7948" w:rsidRPr="00863B95" w14:paraId="5E86AD66" w14:textId="77777777" w:rsidTr="00662554">
        <w:trPr>
          <w:trHeight w:val="696"/>
        </w:trPr>
        <w:tc>
          <w:tcPr>
            <w:tcW w:w="2801" w:type="dxa"/>
          </w:tcPr>
          <w:p w14:paraId="642BB52F" w14:textId="6D313C17" w:rsidR="004C7948" w:rsidRPr="004C7948" w:rsidRDefault="004C7948" w:rsidP="00D15BC8">
            <w:pPr>
              <w:rPr>
                <w:rFonts w:ascii="Times New Roman" w:hAnsi="Times New Roman" w:cs="Times New Roman"/>
                <w:b/>
                <w:sz w:val="24"/>
                <w:szCs w:val="24"/>
                <w:lang w:val="en-IN" w:eastAsia="lt-LT"/>
              </w:rPr>
            </w:pPr>
            <w:r>
              <w:rPr>
                <w:rFonts w:ascii="Times New Roman" w:hAnsi="Times New Roman" w:cs="Times New Roman"/>
                <w:b/>
                <w:sz w:val="24"/>
                <w:szCs w:val="24"/>
                <w:lang w:eastAsia="lt-LT"/>
              </w:rPr>
              <w:t xml:space="preserve">Kokia suma numatyta </w:t>
            </w:r>
            <w:r>
              <w:rPr>
                <w:rFonts w:ascii="Times New Roman" w:hAnsi="Times New Roman" w:cs="Times New Roman"/>
                <w:b/>
                <w:sz w:val="24"/>
                <w:szCs w:val="24"/>
                <w:lang w:val="en-IN" w:eastAsia="lt-LT"/>
              </w:rPr>
              <w:t xml:space="preserve">2019 m. </w:t>
            </w:r>
            <w:proofErr w:type="spellStart"/>
            <w:r>
              <w:rPr>
                <w:rFonts w:ascii="Times New Roman" w:hAnsi="Times New Roman" w:cs="Times New Roman"/>
                <w:b/>
                <w:sz w:val="24"/>
                <w:szCs w:val="24"/>
                <w:lang w:val="en-IN" w:eastAsia="lt-LT"/>
              </w:rPr>
              <w:t>kvietimui</w:t>
            </w:r>
            <w:proofErr w:type="spellEnd"/>
            <w:r>
              <w:rPr>
                <w:rFonts w:ascii="Times New Roman" w:hAnsi="Times New Roman" w:cs="Times New Roman"/>
                <w:b/>
                <w:sz w:val="24"/>
                <w:szCs w:val="24"/>
                <w:lang w:val="en-IN" w:eastAsia="lt-LT"/>
              </w:rPr>
              <w:t>?</w:t>
            </w:r>
          </w:p>
        </w:tc>
        <w:tc>
          <w:tcPr>
            <w:tcW w:w="7826" w:type="dxa"/>
          </w:tcPr>
          <w:p w14:paraId="7BD2BC17" w14:textId="15BDF8F3" w:rsidR="004C7948" w:rsidRDefault="004C7948" w:rsidP="00EF0675">
            <w:pPr>
              <w:spacing w:before="120" w:after="120"/>
              <w:jc w:val="both"/>
              <w:rPr>
                <w:rFonts w:ascii="Times New Roman" w:hAnsi="Times New Roman" w:cs="Times New Roman"/>
                <w:sz w:val="24"/>
                <w:szCs w:val="24"/>
              </w:rPr>
            </w:pPr>
            <w:r w:rsidRPr="004C7948">
              <w:rPr>
                <w:rFonts w:ascii="Times New Roman" w:hAnsi="Times New Roman" w:cs="Times New Roman"/>
                <w:sz w:val="24"/>
                <w:szCs w:val="24"/>
              </w:rPr>
              <w:t>Klimato kaitos programos lėšų naudojimo 2019 m. sąmatą detalizuojančiame plane</w:t>
            </w:r>
            <w:r>
              <w:rPr>
                <w:rFonts w:ascii="Times New Roman" w:hAnsi="Times New Roman" w:cs="Times New Roman"/>
                <w:sz w:val="24"/>
                <w:szCs w:val="24"/>
              </w:rPr>
              <w:t xml:space="preserve"> </w:t>
            </w:r>
            <w:r w:rsidR="00655750">
              <w:rPr>
                <w:rFonts w:ascii="Times New Roman" w:hAnsi="Times New Roman" w:cs="Times New Roman"/>
                <w:sz w:val="24"/>
                <w:szCs w:val="24"/>
              </w:rPr>
              <w:t>priemonei „</w:t>
            </w:r>
            <w:r w:rsidR="00655750" w:rsidRPr="00655750">
              <w:rPr>
                <w:rFonts w:ascii="Times New Roman" w:hAnsi="Times New Roman" w:cs="Times New Roman"/>
                <w:sz w:val="24"/>
                <w:szCs w:val="24"/>
              </w:rPr>
              <w:t>Fizinių asmenų vieno ar dviejų butų gyvenamųjų namų atnaujinimo (modernizavimo), pasiekiant ne mažesnę nei B namo energinio naudingumo klasę ir sumažinant šiluminės energijos suvartojimo sąnaudas ne mažiau kaip 40 % lyginant su skaičiuojamosios šiluminės energijos sąnaudomis iki atnaujinimo (modernizavimo) projekto įgyvendinimo“</w:t>
            </w:r>
            <w:r w:rsidR="00655750">
              <w:rPr>
                <w:rFonts w:ascii="Times New Roman" w:hAnsi="Times New Roman" w:cs="Times New Roman"/>
                <w:sz w:val="24"/>
                <w:szCs w:val="24"/>
              </w:rPr>
              <w:t xml:space="preserve"> </w:t>
            </w:r>
            <w:r w:rsidRPr="004C7948">
              <w:rPr>
                <w:rFonts w:ascii="Times New Roman" w:hAnsi="Times New Roman" w:cs="Times New Roman"/>
                <w:sz w:val="24"/>
                <w:szCs w:val="24"/>
              </w:rPr>
              <w:t>skirta 3 mln. eurų.</w:t>
            </w:r>
          </w:p>
        </w:tc>
      </w:tr>
      <w:tr w:rsidR="00DF52A7" w:rsidRPr="00863B95" w14:paraId="44ABE218" w14:textId="77777777" w:rsidTr="00662554">
        <w:trPr>
          <w:trHeight w:val="696"/>
        </w:trPr>
        <w:tc>
          <w:tcPr>
            <w:tcW w:w="2801" w:type="dxa"/>
          </w:tcPr>
          <w:p w14:paraId="2AB0AE07" w14:textId="55CC15C2" w:rsidR="00DF52A7" w:rsidRDefault="00DF52A7" w:rsidP="00D15BC8">
            <w:pPr>
              <w:rPr>
                <w:rFonts w:ascii="Times New Roman" w:hAnsi="Times New Roman" w:cs="Times New Roman"/>
                <w:b/>
                <w:sz w:val="24"/>
                <w:szCs w:val="24"/>
                <w:lang w:eastAsia="lt-LT"/>
              </w:rPr>
            </w:pPr>
            <w:r w:rsidRPr="00DF52A7">
              <w:rPr>
                <w:rFonts w:ascii="Times New Roman" w:hAnsi="Times New Roman" w:cs="Times New Roman"/>
                <w:b/>
                <w:sz w:val="24"/>
                <w:szCs w:val="24"/>
                <w:lang w:eastAsia="lt-LT"/>
              </w:rPr>
              <w:t>Kas gali būti pareiškėjas?</w:t>
            </w:r>
          </w:p>
        </w:tc>
        <w:tc>
          <w:tcPr>
            <w:tcW w:w="7826" w:type="dxa"/>
          </w:tcPr>
          <w:p w14:paraId="63BD5E08" w14:textId="46C1684E" w:rsidR="00DF52A7" w:rsidRPr="00DF52A7" w:rsidRDefault="00DF52A7" w:rsidP="00DF52A7">
            <w:pPr>
              <w:spacing w:before="120" w:after="120"/>
              <w:jc w:val="both"/>
              <w:rPr>
                <w:rFonts w:ascii="Times New Roman" w:hAnsi="Times New Roman" w:cs="Times New Roman"/>
                <w:sz w:val="24"/>
                <w:szCs w:val="24"/>
              </w:rPr>
            </w:pPr>
            <w:r w:rsidRPr="00DF52A7">
              <w:rPr>
                <w:rFonts w:ascii="Times New Roman" w:hAnsi="Times New Roman" w:cs="Times New Roman"/>
                <w:sz w:val="24"/>
                <w:szCs w:val="24"/>
              </w:rPr>
              <w:t xml:space="preserve">Fizinis asmuo, nuosavybės teise valdantis vieno ar dviejų butų gyvenamosios paskirties namą, kurio statyba yra užbaigta teisės aktų nustatyta tvarka ir įregistruota Nekilnojamojo turto registre. </w:t>
            </w:r>
          </w:p>
          <w:p w14:paraId="57111051" w14:textId="72CD3D9B" w:rsidR="00DF52A7" w:rsidRDefault="00DF52A7" w:rsidP="00DF52A7">
            <w:pPr>
              <w:spacing w:before="120" w:after="120"/>
              <w:jc w:val="both"/>
              <w:rPr>
                <w:rFonts w:ascii="Times New Roman" w:hAnsi="Times New Roman" w:cs="Times New Roman"/>
                <w:sz w:val="24"/>
                <w:szCs w:val="24"/>
              </w:rPr>
            </w:pPr>
            <w:r w:rsidRPr="00DF52A7">
              <w:rPr>
                <w:rFonts w:ascii="Times New Roman" w:hAnsi="Times New Roman" w:cs="Times New Roman"/>
                <w:sz w:val="24"/>
                <w:szCs w:val="24"/>
              </w:rPr>
              <w:t>Netinkamu pareiškėju laikomas asmuo, kurio gyvenamajam namui yra/ar buvo išduotas B energinio naudingumo sertifikatas.</w:t>
            </w:r>
          </w:p>
        </w:tc>
      </w:tr>
      <w:tr w:rsidR="00154EBF" w:rsidRPr="00863B95" w14:paraId="3C8DBE73" w14:textId="77777777" w:rsidTr="00662554">
        <w:trPr>
          <w:trHeight w:val="696"/>
        </w:trPr>
        <w:tc>
          <w:tcPr>
            <w:tcW w:w="2801" w:type="dxa"/>
          </w:tcPr>
          <w:p w14:paraId="7DF09FE8" w14:textId="77777777" w:rsidR="00154EBF" w:rsidRPr="00863B95" w:rsidRDefault="007F003B" w:rsidP="00D15BC8">
            <w:pPr>
              <w:rPr>
                <w:rFonts w:ascii="Times New Roman" w:hAnsi="Times New Roman" w:cs="Times New Roman"/>
                <w:b/>
                <w:sz w:val="24"/>
                <w:szCs w:val="24"/>
                <w:lang w:eastAsia="lt-LT"/>
              </w:rPr>
            </w:pPr>
            <w:r>
              <w:rPr>
                <w:rFonts w:ascii="Times New Roman" w:hAnsi="Times New Roman" w:cs="Times New Roman"/>
                <w:b/>
                <w:sz w:val="24"/>
                <w:szCs w:val="24"/>
                <w:lang w:eastAsia="lt-LT"/>
              </w:rPr>
              <w:t>Koks finansuojamų projektų tikslas?</w:t>
            </w:r>
          </w:p>
        </w:tc>
        <w:tc>
          <w:tcPr>
            <w:tcW w:w="7826" w:type="dxa"/>
          </w:tcPr>
          <w:p w14:paraId="133392A7" w14:textId="77777777" w:rsidR="00CB2365" w:rsidRPr="0044327B" w:rsidRDefault="007F003B" w:rsidP="00EF0675">
            <w:pPr>
              <w:spacing w:before="120" w:after="120"/>
              <w:jc w:val="both"/>
              <w:rPr>
                <w:rFonts w:ascii="Times New Roman" w:hAnsi="Times New Roman" w:cs="Times New Roman"/>
                <w:sz w:val="24"/>
                <w:szCs w:val="24"/>
              </w:rPr>
            </w:pPr>
            <w:r>
              <w:rPr>
                <w:rFonts w:ascii="Times New Roman" w:hAnsi="Times New Roman" w:cs="Times New Roman"/>
                <w:sz w:val="24"/>
                <w:szCs w:val="24"/>
              </w:rPr>
              <w:t>Modernizavus namą pasiekti</w:t>
            </w:r>
            <w:r w:rsidRPr="005E24A8">
              <w:rPr>
                <w:rFonts w:ascii="Times New Roman" w:hAnsi="Times New Roman" w:cs="Times New Roman"/>
                <w:sz w:val="24"/>
                <w:szCs w:val="24"/>
              </w:rPr>
              <w:t xml:space="preserve"> ne mažesnę nei B namo energini</w:t>
            </w:r>
            <w:r>
              <w:rPr>
                <w:rFonts w:ascii="Times New Roman" w:hAnsi="Times New Roman" w:cs="Times New Roman"/>
                <w:sz w:val="24"/>
                <w:szCs w:val="24"/>
              </w:rPr>
              <w:t>o naudingumo klasę ir sumažinti</w:t>
            </w:r>
            <w:r w:rsidRPr="005E24A8">
              <w:rPr>
                <w:rFonts w:ascii="Times New Roman" w:hAnsi="Times New Roman" w:cs="Times New Roman"/>
                <w:sz w:val="24"/>
                <w:szCs w:val="24"/>
              </w:rPr>
              <w:t xml:space="preserve"> skaičiuojamosios šiluminės energijos suvartojimo sąnaudas ne mažiau kaip 40% lyginant su skaičiuojamosios šiluminės energijos sąnaudomis iki atnaujinimo (modernizavimo) projekto įgyvendinimo</w:t>
            </w:r>
          </w:p>
        </w:tc>
      </w:tr>
      <w:tr w:rsidR="0087584D" w:rsidRPr="00863B95" w14:paraId="315C63DD" w14:textId="77777777" w:rsidTr="00662554">
        <w:trPr>
          <w:trHeight w:val="696"/>
        </w:trPr>
        <w:tc>
          <w:tcPr>
            <w:tcW w:w="2801" w:type="dxa"/>
          </w:tcPr>
          <w:p w14:paraId="24D01AF2" w14:textId="77777777" w:rsidR="0087584D" w:rsidRPr="00863B95" w:rsidRDefault="007F003B" w:rsidP="00D15BC8">
            <w:pPr>
              <w:rPr>
                <w:rFonts w:ascii="Times New Roman" w:hAnsi="Times New Roman" w:cs="Times New Roman"/>
                <w:b/>
                <w:sz w:val="24"/>
                <w:szCs w:val="24"/>
                <w:lang w:eastAsia="lt-LT"/>
              </w:rPr>
            </w:pPr>
            <w:r>
              <w:rPr>
                <w:rFonts w:ascii="Times New Roman" w:hAnsi="Times New Roman" w:cs="Times New Roman"/>
                <w:b/>
                <w:sz w:val="24"/>
                <w:szCs w:val="24"/>
                <w:lang w:eastAsia="lt-LT"/>
              </w:rPr>
              <w:t>Kaip atrenkami finansuoti projektai?</w:t>
            </w:r>
          </w:p>
        </w:tc>
        <w:tc>
          <w:tcPr>
            <w:tcW w:w="7826" w:type="dxa"/>
          </w:tcPr>
          <w:p w14:paraId="320628EA" w14:textId="7A12C064" w:rsidR="0087584D" w:rsidRPr="004C7948" w:rsidRDefault="007F003B" w:rsidP="004C7948">
            <w:pPr>
              <w:spacing w:before="100" w:beforeAutospacing="1" w:after="100" w:afterAutospacing="1"/>
              <w:jc w:val="both"/>
              <w:rPr>
                <w:rFonts w:ascii="Times New Roman" w:eastAsia="Times New Roman" w:hAnsi="Times New Roman" w:cs="Times New Roman"/>
                <w:sz w:val="24"/>
                <w:szCs w:val="24"/>
                <w:lang w:val="en-US"/>
              </w:rPr>
            </w:pPr>
            <w:proofErr w:type="spellStart"/>
            <w:r w:rsidRPr="00673ADC">
              <w:rPr>
                <w:rFonts w:ascii="Times New Roman" w:eastAsia="Times New Roman" w:hAnsi="Times New Roman" w:cs="Times New Roman"/>
                <w:sz w:val="24"/>
                <w:szCs w:val="24"/>
                <w:lang w:val="en-US"/>
              </w:rPr>
              <w:t>Projektai</w:t>
            </w:r>
            <w:proofErr w:type="spellEnd"/>
            <w:r>
              <w:rPr>
                <w:rFonts w:ascii="Times New Roman" w:eastAsia="Times New Roman" w:hAnsi="Times New Roman" w:cs="Times New Roman"/>
                <w:sz w:val="24"/>
                <w:szCs w:val="24"/>
                <w:lang w:val="en-US"/>
              </w:rPr>
              <w:t xml:space="preserve"> </w:t>
            </w:r>
            <w:proofErr w:type="spellStart"/>
            <w:r w:rsidRPr="00673ADC">
              <w:rPr>
                <w:rFonts w:ascii="Times New Roman" w:eastAsia="Times New Roman" w:hAnsi="Times New Roman" w:cs="Times New Roman"/>
                <w:sz w:val="24"/>
                <w:szCs w:val="24"/>
                <w:lang w:val="en-US"/>
              </w:rPr>
              <w:t>atrenkami</w:t>
            </w:r>
            <w:proofErr w:type="spellEnd"/>
            <w:r>
              <w:rPr>
                <w:rFonts w:ascii="Times New Roman" w:eastAsia="Times New Roman" w:hAnsi="Times New Roman" w:cs="Times New Roman"/>
                <w:sz w:val="24"/>
                <w:szCs w:val="24"/>
                <w:lang w:val="en-US"/>
              </w:rPr>
              <w:t xml:space="preserve"> </w:t>
            </w:r>
            <w:proofErr w:type="spellStart"/>
            <w:r w:rsidRPr="00673ADC">
              <w:rPr>
                <w:rFonts w:ascii="Times New Roman" w:eastAsia="Times New Roman" w:hAnsi="Times New Roman" w:cs="Times New Roman"/>
                <w:sz w:val="24"/>
                <w:szCs w:val="24"/>
                <w:lang w:val="en-US"/>
              </w:rPr>
              <w:t>konkurso</w:t>
            </w:r>
            <w:proofErr w:type="spellEnd"/>
            <w:r>
              <w:rPr>
                <w:rFonts w:ascii="Times New Roman" w:eastAsia="Times New Roman" w:hAnsi="Times New Roman" w:cs="Times New Roman"/>
                <w:sz w:val="24"/>
                <w:szCs w:val="24"/>
                <w:lang w:val="en-US"/>
              </w:rPr>
              <w:t xml:space="preserve"> </w:t>
            </w:r>
            <w:proofErr w:type="spellStart"/>
            <w:r w:rsidRPr="00673ADC">
              <w:rPr>
                <w:rFonts w:ascii="Times New Roman" w:eastAsia="Times New Roman" w:hAnsi="Times New Roman" w:cs="Times New Roman"/>
                <w:sz w:val="24"/>
                <w:szCs w:val="24"/>
                <w:lang w:val="en-US"/>
              </w:rPr>
              <w:t>būdu</w:t>
            </w:r>
            <w:proofErr w:type="spellEnd"/>
            <w:r>
              <w:rPr>
                <w:rFonts w:ascii="Times New Roman" w:eastAsia="Times New Roman" w:hAnsi="Times New Roman" w:cs="Times New Roman"/>
                <w:sz w:val="24"/>
                <w:szCs w:val="24"/>
                <w:lang w:val="en-US"/>
              </w:rPr>
              <w:t xml:space="preserve"> </w:t>
            </w:r>
            <w:proofErr w:type="spellStart"/>
            <w:r w:rsidRPr="00347118">
              <w:rPr>
                <w:rFonts w:ascii="Times New Roman" w:eastAsia="Times New Roman" w:hAnsi="Times New Roman" w:cs="Times New Roman"/>
                <w:sz w:val="24"/>
                <w:szCs w:val="24"/>
                <w:lang w:val="en-US"/>
              </w:rPr>
              <w:t>pagal</w:t>
            </w:r>
            <w:proofErr w:type="spellEnd"/>
            <w:r>
              <w:rPr>
                <w:rFonts w:ascii="Times New Roman" w:eastAsia="Times New Roman" w:hAnsi="Times New Roman" w:cs="Times New Roman"/>
                <w:sz w:val="24"/>
                <w:szCs w:val="24"/>
                <w:lang w:val="en-US"/>
              </w:rPr>
              <w:t xml:space="preserve"> </w:t>
            </w:r>
            <w:proofErr w:type="spellStart"/>
            <w:r w:rsidRPr="00347118">
              <w:rPr>
                <w:rFonts w:ascii="Times New Roman" w:eastAsia="Times New Roman" w:hAnsi="Times New Roman" w:cs="Times New Roman"/>
                <w:sz w:val="24"/>
                <w:szCs w:val="24"/>
                <w:lang w:val="en-US"/>
              </w:rPr>
              <w:t>prioritetinius</w:t>
            </w:r>
            <w:proofErr w:type="spellEnd"/>
            <w:r>
              <w:rPr>
                <w:rFonts w:ascii="Times New Roman" w:eastAsia="Times New Roman" w:hAnsi="Times New Roman" w:cs="Times New Roman"/>
                <w:sz w:val="24"/>
                <w:szCs w:val="24"/>
                <w:lang w:val="en-US"/>
              </w:rPr>
              <w:t xml:space="preserve"> </w:t>
            </w:r>
            <w:proofErr w:type="spellStart"/>
            <w:r w:rsidRPr="00347118">
              <w:rPr>
                <w:rFonts w:ascii="Times New Roman" w:eastAsia="Times New Roman" w:hAnsi="Times New Roman" w:cs="Times New Roman"/>
                <w:sz w:val="24"/>
                <w:szCs w:val="24"/>
                <w:lang w:val="en-US"/>
              </w:rPr>
              <w:t>projektų</w:t>
            </w:r>
            <w:proofErr w:type="spellEnd"/>
            <w:r>
              <w:rPr>
                <w:rFonts w:ascii="Times New Roman" w:eastAsia="Times New Roman" w:hAnsi="Times New Roman" w:cs="Times New Roman"/>
                <w:sz w:val="24"/>
                <w:szCs w:val="24"/>
                <w:lang w:val="en-US"/>
              </w:rPr>
              <w:t xml:space="preserve"> </w:t>
            </w:r>
            <w:proofErr w:type="spellStart"/>
            <w:r w:rsidRPr="00347118">
              <w:rPr>
                <w:rFonts w:ascii="Times New Roman" w:eastAsia="Times New Roman" w:hAnsi="Times New Roman" w:cs="Times New Roman"/>
                <w:sz w:val="24"/>
                <w:szCs w:val="24"/>
                <w:lang w:val="en-US"/>
              </w:rPr>
              <w:t>atrankos</w:t>
            </w:r>
            <w:proofErr w:type="spellEnd"/>
            <w:r>
              <w:rPr>
                <w:rFonts w:ascii="Times New Roman" w:eastAsia="Times New Roman" w:hAnsi="Times New Roman" w:cs="Times New Roman"/>
                <w:sz w:val="24"/>
                <w:szCs w:val="24"/>
                <w:lang w:val="en-US"/>
              </w:rPr>
              <w:t xml:space="preserve"> </w:t>
            </w:r>
            <w:proofErr w:type="spellStart"/>
            <w:r w:rsidRPr="00347118">
              <w:rPr>
                <w:rFonts w:ascii="Times New Roman" w:eastAsia="Times New Roman" w:hAnsi="Times New Roman" w:cs="Times New Roman"/>
                <w:sz w:val="24"/>
                <w:szCs w:val="24"/>
                <w:lang w:val="en-US"/>
              </w:rPr>
              <w:t>kriterijus</w:t>
            </w:r>
            <w:proofErr w:type="spellEnd"/>
            <w:r w:rsidRPr="00347118">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Kompensacijos</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skyrimui</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jokios</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įtakos</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nedaro</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registracijos</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formos</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pateikimo</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greitis</w:t>
            </w:r>
            <w:proofErr w:type="spellEnd"/>
            <w:r w:rsidR="00DF52A7" w:rsidRPr="00DF52A7">
              <w:rPr>
                <w:rFonts w:ascii="Times New Roman" w:eastAsia="Times New Roman" w:hAnsi="Times New Roman" w:cs="Times New Roman"/>
                <w:sz w:val="24"/>
                <w:szCs w:val="24"/>
                <w:lang w:val="en-US"/>
              </w:rPr>
              <w:t xml:space="preserve">, t. y. </w:t>
            </w:r>
            <w:proofErr w:type="spellStart"/>
            <w:r w:rsidR="00DF52A7" w:rsidRPr="00DF52A7">
              <w:rPr>
                <w:rFonts w:ascii="Times New Roman" w:eastAsia="Times New Roman" w:hAnsi="Times New Roman" w:cs="Times New Roman"/>
                <w:sz w:val="24"/>
                <w:szCs w:val="24"/>
                <w:lang w:val="en-US"/>
              </w:rPr>
              <w:t>nesvarbu</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ar</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registracijos</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formą</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pateikėte</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pirmąją</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ar</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paskutinę</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kvietimo</w:t>
            </w:r>
            <w:proofErr w:type="spellEnd"/>
            <w:r w:rsidR="00DF52A7" w:rsidRPr="00DF52A7">
              <w:rPr>
                <w:rFonts w:ascii="Times New Roman" w:eastAsia="Times New Roman" w:hAnsi="Times New Roman" w:cs="Times New Roman"/>
                <w:sz w:val="24"/>
                <w:szCs w:val="24"/>
                <w:lang w:val="en-US"/>
              </w:rPr>
              <w:t xml:space="preserve"> </w:t>
            </w:r>
            <w:proofErr w:type="spellStart"/>
            <w:r w:rsidR="00DF52A7" w:rsidRPr="00DF52A7">
              <w:rPr>
                <w:rFonts w:ascii="Times New Roman" w:eastAsia="Times New Roman" w:hAnsi="Times New Roman" w:cs="Times New Roman"/>
                <w:sz w:val="24"/>
                <w:szCs w:val="24"/>
                <w:lang w:val="en-US"/>
              </w:rPr>
              <w:t>dieną</w:t>
            </w:r>
            <w:proofErr w:type="spellEnd"/>
            <w:r w:rsidR="00DF52A7" w:rsidRPr="00DF52A7">
              <w:rPr>
                <w:rFonts w:ascii="Times New Roman" w:eastAsia="Times New Roman" w:hAnsi="Times New Roman" w:cs="Times New Roman"/>
                <w:sz w:val="24"/>
                <w:szCs w:val="24"/>
                <w:lang w:val="en-US"/>
              </w:rPr>
              <w:t>.</w:t>
            </w:r>
          </w:p>
        </w:tc>
      </w:tr>
      <w:tr w:rsidR="007F003B" w:rsidRPr="00863B95" w14:paraId="37C44DCE" w14:textId="77777777" w:rsidTr="00662554">
        <w:trPr>
          <w:trHeight w:val="539"/>
        </w:trPr>
        <w:tc>
          <w:tcPr>
            <w:tcW w:w="2801" w:type="dxa"/>
          </w:tcPr>
          <w:p w14:paraId="406FDA5F" w14:textId="77777777" w:rsidR="007F003B" w:rsidRPr="00A3714C" w:rsidRDefault="00062279" w:rsidP="00D15BC8">
            <w:pPr>
              <w:rPr>
                <w:rFonts w:ascii="Times New Roman" w:hAnsi="Times New Roman" w:cs="Times New Roman"/>
                <w:b/>
                <w:sz w:val="24"/>
                <w:szCs w:val="24"/>
                <w:lang w:eastAsia="lt-LT"/>
              </w:rPr>
            </w:pPr>
            <w:r w:rsidRPr="00863B95">
              <w:rPr>
                <w:rFonts w:ascii="Times New Roman" w:hAnsi="Times New Roman" w:cs="Times New Roman"/>
                <w:b/>
                <w:bCs/>
                <w:sz w:val="24"/>
                <w:szCs w:val="24"/>
              </w:rPr>
              <w:t>Pagal kokius prioritetinius kriterijus bus vertinami projektai?</w:t>
            </w:r>
          </w:p>
        </w:tc>
        <w:tc>
          <w:tcPr>
            <w:tcW w:w="7826" w:type="dxa"/>
          </w:tcPr>
          <w:p w14:paraId="1E19341F" w14:textId="77777777" w:rsidR="007F003B" w:rsidRPr="004C7948" w:rsidRDefault="007F003B" w:rsidP="004C7948">
            <w:pPr>
              <w:spacing w:line="276" w:lineRule="auto"/>
              <w:jc w:val="both"/>
              <w:rPr>
                <w:rFonts w:ascii="Times New Roman" w:hAnsi="Times New Roman" w:cs="Times New Roman"/>
                <w:sz w:val="24"/>
                <w:szCs w:val="24"/>
              </w:rPr>
            </w:pPr>
            <w:r w:rsidRPr="004C7948">
              <w:rPr>
                <w:rFonts w:ascii="Times New Roman" w:hAnsi="Times New Roman" w:cs="Times New Roman"/>
                <w:sz w:val="24"/>
                <w:szCs w:val="24"/>
              </w:rPr>
              <w:t xml:space="preserve">1.Vertinama pagal turėtą aukščiausią namo energinio naudingumo klasę iki pastato atnaujinimo (modernizavimo) pradžios. </w:t>
            </w:r>
          </w:p>
          <w:p w14:paraId="47F15949" w14:textId="77777777" w:rsidR="007F003B" w:rsidRDefault="007F003B" w:rsidP="007F003B">
            <w:pPr>
              <w:ind w:left="60"/>
              <w:jc w:val="both"/>
              <w:rPr>
                <w:rFonts w:ascii="Times New Roman" w:hAnsi="Times New Roman" w:cs="Times New Roman"/>
                <w:sz w:val="24"/>
                <w:szCs w:val="24"/>
              </w:rPr>
            </w:pPr>
            <w:r w:rsidRPr="00B70D2A">
              <w:rPr>
                <w:rFonts w:ascii="Times New Roman" w:hAnsi="Times New Roman" w:cs="Times New Roman"/>
                <w:sz w:val="24"/>
                <w:szCs w:val="24"/>
              </w:rPr>
              <w:t>Aukštesnis balas skiriamas projektams, kurie prieš pastato atnaujinimą (modernizavimą) turėjo žemesnę energinio naudingumo klasę t. y. jei iki pastato atnaujinimo modernizavimo pastatas buvo:</w:t>
            </w:r>
            <w:r>
              <w:rPr>
                <w:rFonts w:ascii="Times New Roman" w:hAnsi="Times New Roman" w:cs="Times New Roman"/>
                <w:sz w:val="24"/>
                <w:szCs w:val="24"/>
              </w:rPr>
              <w:t xml:space="preserve"> </w:t>
            </w:r>
          </w:p>
          <w:p w14:paraId="10FB1F10" w14:textId="77777777" w:rsidR="007F003B" w:rsidRDefault="007F003B" w:rsidP="007F003B">
            <w:pPr>
              <w:ind w:left="60"/>
              <w:jc w:val="both"/>
              <w:rPr>
                <w:rFonts w:ascii="Times New Roman" w:hAnsi="Times New Roman" w:cs="Times New Roman"/>
                <w:sz w:val="24"/>
                <w:szCs w:val="24"/>
              </w:rPr>
            </w:pPr>
            <w:r w:rsidRPr="00B70D2A">
              <w:rPr>
                <w:rFonts w:ascii="Times New Roman" w:hAnsi="Times New Roman" w:cs="Times New Roman"/>
                <w:sz w:val="24"/>
                <w:szCs w:val="24"/>
              </w:rPr>
              <w:t xml:space="preserve">C klasės – 2 balai; </w:t>
            </w:r>
          </w:p>
          <w:p w14:paraId="0CE35E9D" w14:textId="77777777" w:rsidR="007F003B" w:rsidRDefault="007F003B" w:rsidP="007F003B">
            <w:pPr>
              <w:ind w:left="60"/>
              <w:jc w:val="both"/>
              <w:rPr>
                <w:rFonts w:ascii="Times New Roman" w:hAnsi="Times New Roman" w:cs="Times New Roman"/>
                <w:sz w:val="24"/>
                <w:szCs w:val="24"/>
              </w:rPr>
            </w:pPr>
            <w:r w:rsidRPr="00B70D2A">
              <w:rPr>
                <w:rFonts w:ascii="Times New Roman" w:hAnsi="Times New Roman" w:cs="Times New Roman"/>
                <w:sz w:val="24"/>
                <w:szCs w:val="24"/>
              </w:rPr>
              <w:t xml:space="preserve">D klasės – 4 balai; </w:t>
            </w:r>
          </w:p>
          <w:p w14:paraId="09B1708D" w14:textId="77777777" w:rsidR="007F003B" w:rsidRDefault="007F003B" w:rsidP="007F003B">
            <w:pPr>
              <w:ind w:left="60"/>
              <w:jc w:val="both"/>
              <w:rPr>
                <w:rFonts w:ascii="Times New Roman" w:hAnsi="Times New Roman" w:cs="Times New Roman"/>
                <w:sz w:val="24"/>
                <w:szCs w:val="24"/>
              </w:rPr>
            </w:pPr>
            <w:r w:rsidRPr="00B70D2A">
              <w:rPr>
                <w:rFonts w:ascii="Times New Roman" w:hAnsi="Times New Roman" w:cs="Times New Roman"/>
                <w:sz w:val="24"/>
                <w:szCs w:val="24"/>
              </w:rPr>
              <w:t xml:space="preserve">E klasės – 6 balai; </w:t>
            </w:r>
          </w:p>
          <w:p w14:paraId="77377795" w14:textId="77777777" w:rsidR="007F003B" w:rsidRDefault="007F003B" w:rsidP="007F003B">
            <w:pPr>
              <w:ind w:left="60"/>
              <w:jc w:val="both"/>
              <w:rPr>
                <w:rFonts w:ascii="Times New Roman" w:hAnsi="Times New Roman" w:cs="Times New Roman"/>
                <w:sz w:val="24"/>
                <w:szCs w:val="24"/>
              </w:rPr>
            </w:pPr>
            <w:r w:rsidRPr="00B70D2A">
              <w:rPr>
                <w:rFonts w:ascii="Times New Roman" w:hAnsi="Times New Roman" w:cs="Times New Roman"/>
                <w:sz w:val="24"/>
                <w:szCs w:val="24"/>
              </w:rPr>
              <w:t xml:space="preserve">F klasės – 8 balai; </w:t>
            </w:r>
          </w:p>
          <w:p w14:paraId="25F38F55" w14:textId="77777777" w:rsidR="007F003B" w:rsidRPr="00B70D2A" w:rsidRDefault="007F003B" w:rsidP="007F003B">
            <w:pPr>
              <w:ind w:left="60"/>
              <w:jc w:val="both"/>
              <w:rPr>
                <w:rFonts w:ascii="Times New Roman" w:hAnsi="Times New Roman" w:cs="Times New Roman"/>
                <w:sz w:val="24"/>
                <w:szCs w:val="24"/>
              </w:rPr>
            </w:pPr>
            <w:r w:rsidRPr="00B70D2A">
              <w:rPr>
                <w:rFonts w:ascii="Times New Roman" w:hAnsi="Times New Roman" w:cs="Times New Roman"/>
                <w:sz w:val="24"/>
                <w:szCs w:val="24"/>
              </w:rPr>
              <w:t xml:space="preserve">G klasės – 10 balų. </w:t>
            </w:r>
          </w:p>
          <w:p w14:paraId="0BCE81A1" w14:textId="77777777" w:rsidR="007F003B" w:rsidRDefault="007F003B" w:rsidP="007F003B">
            <w:pPr>
              <w:jc w:val="both"/>
              <w:rPr>
                <w:rFonts w:ascii="Times New Roman" w:hAnsi="Times New Roman" w:cs="Times New Roman"/>
                <w:sz w:val="24"/>
                <w:szCs w:val="24"/>
              </w:rPr>
            </w:pPr>
            <w:r w:rsidRPr="00B70D2A">
              <w:rPr>
                <w:rFonts w:ascii="Times New Roman" w:hAnsi="Times New Roman" w:cs="Times New Roman"/>
                <w:sz w:val="24"/>
                <w:szCs w:val="24"/>
              </w:rPr>
              <w:t>2. Vertinamas kompensacijos dydis pagal pasirinktas energijos vartojimo efektyvumo priemones.</w:t>
            </w:r>
          </w:p>
          <w:p w14:paraId="0C4FB77C" w14:textId="77777777" w:rsidR="007F003B" w:rsidRDefault="007F003B" w:rsidP="007F003B">
            <w:pPr>
              <w:jc w:val="both"/>
              <w:rPr>
                <w:rFonts w:ascii="Times New Roman" w:hAnsi="Times New Roman" w:cs="Times New Roman"/>
                <w:sz w:val="24"/>
                <w:szCs w:val="24"/>
              </w:rPr>
            </w:pPr>
            <w:r w:rsidRPr="00B70D2A">
              <w:rPr>
                <w:rFonts w:ascii="Times New Roman" w:hAnsi="Times New Roman" w:cs="Times New Roman"/>
                <w:sz w:val="24"/>
                <w:szCs w:val="24"/>
              </w:rPr>
              <w:t xml:space="preserve"> Aukštesnis balas skiriamas projektui, kurio kompensacinės išmokos dydis pagal apsirinktas energijos vartojimo efektyvumo priemones yra mažesnis: </w:t>
            </w:r>
          </w:p>
          <w:p w14:paraId="693EDA26" w14:textId="77777777" w:rsidR="007F003B" w:rsidRDefault="007F003B" w:rsidP="007F003B">
            <w:pPr>
              <w:jc w:val="both"/>
              <w:rPr>
                <w:rFonts w:ascii="Times New Roman" w:hAnsi="Times New Roman" w:cs="Times New Roman"/>
                <w:sz w:val="24"/>
                <w:szCs w:val="24"/>
              </w:rPr>
            </w:pPr>
            <w:r w:rsidRPr="00B70D2A">
              <w:rPr>
                <w:rFonts w:ascii="Times New Roman" w:hAnsi="Times New Roman" w:cs="Times New Roman"/>
                <w:sz w:val="24"/>
                <w:szCs w:val="24"/>
              </w:rPr>
              <w:t xml:space="preserve">kai projekto kompensacinės išmokos dydis iki 5000 Eur – 5 balai; </w:t>
            </w:r>
          </w:p>
          <w:p w14:paraId="2B43D64C" w14:textId="77777777" w:rsidR="007F003B" w:rsidRDefault="007F003B" w:rsidP="007F003B">
            <w:pPr>
              <w:jc w:val="both"/>
              <w:rPr>
                <w:rFonts w:ascii="Times New Roman" w:hAnsi="Times New Roman" w:cs="Times New Roman"/>
                <w:sz w:val="24"/>
                <w:szCs w:val="24"/>
              </w:rPr>
            </w:pPr>
            <w:r w:rsidRPr="00B70D2A">
              <w:rPr>
                <w:rFonts w:ascii="Times New Roman" w:hAnsi="Times New Roman" w:cs="Times New Roman"/>
                <w:sz w:val="24"/>
                <w:szCs w:val="24"/>
              </w:rPr>
              <w:t xml:space="preserve">kai projekto kompensacinės išmokos dydis  nuo 5001 Eur iki 7500 Eur imtinai – 4 balai; </w:t>
            </w:r>
          </w:p>
          <w:p w14:paraId="6480EA10" w14:textId="77777777" w:rsidR="007F003B" w:rsidRDefault="007F003B" w:rsidP="007F003B">
            <w:pPr>
              <w:jc w:val="both"/>
              <w:rPr>
                <w:rFonts w:ascii="Times New Roman" w:hAnsi="Times New Roman" w:cs="Times New Roman"/>
                <w:sz w:val="24"/>
                <w:szCs w:val="24"/>
              </w:rPr>
            </w:pPr>
            <w:r w:rsidRPr="00B70D2A">
              <w:rPr>
                <w:rFonts w:ascii="Times New Roman" w:hAnsi="Times New Roman" w:cs="Times New Roman"/>
                <w:sz w:val="24"/>
                <w:szCs w:val="24"/>
              </w:rPr>
              <w:t xml:space="preserve">kai projekto kompensacinės išmokos dydis  nuo 7501 Eur iki 9500 Eur imtinai – 3 balai; </w:t>
            </w:r>
          </w:p>
          <w:p w14:paraId="40A05A74" w14:textId="77777777" w:rsidR="007F003B" w:rsidRDefault="007F003B" w:rsidP="007F003B">
            <w:pPr>
              <w:jc w:val="both"/>
              <w:rPr>
                <w:rFonts w:ascii="Times New Roman" w:hAnsi="Times New Roman" w:cs="Times New Roman"/>
                <w:sz w:val="24"/>
                <w:szCs w:val="24"/>
              </w:rPr>
            </w:pPr>
            <w:r w:rsidRPr="00B70D2A">
              <w:rPr>
                <w:rFonts w:ascii="Times New Roman" w:hAnsi="Times New Roman" w:cs="Times New Roman"/>
                <w:sz w:val="24"/>
                <w:szCs w:val="24"/>
              </w:rPr>
              <w:t xml:space="preserve">kai projekto kompensacinės išmokos dydis  nuo 9501 Eur iki 11500 Eur imtinai – 2 balai; </w:t>
            </w:r>
          </w:p>
          <w:p w14:paraId="62BAEA88" w14:textId="77777777" w:rsidR="007F003B" w:rsidRPr="007F003B" w:rsidRDefault="007F003B" w:rsidP="007F003B">
            <w:pPr>
              <w:jc w:val="both"/>
              <w:rPr>
                <w:rFonts w:ascii="Times New Roman" w:hAnsi="Times New Roman" w:cs="Times New Roman"/>
                <w:sz w:val="24"/>
                <w:szCs w:val="24"/>
              </w:rPr>
            </w:pPr>
            <w:r w:rsidRPr="007F003B">
              <w:rPr>
                <w:rFonts w:ascii="Times New Roman" w:hAnsi="Times New Roman" w:cs="Times New Roman"/>
                <w:sz w:val="24"/>
                <w:szCs w:val="24"/>
              </w:rPr>
              <w:t>kai projekto kompensacinės išmokos dydis  nuo 11501 Eur iki 14500 Eur imtinai – 1 balas.</w:t>
            </w:r>
          </w:p>
        </w:tc>
      </w:tr>
      <w:tr w:rsidR="00062279" w:rsidRPr="00863B95" w14:paraId="0468A02F" w14:textId="77777777" w:rsidTr="00662554">
        <w:trPr>
          <w:trHeight w:val="681"/>
        </w:trPr>
        <w:tc>
          <w:tcPr>
            <w:tcW w:w="2801" w:type="dxa"/>
          </w:tcPr>
          <w:p w14:paraId="00E9AEFB" w14:textId="77777777" w:rsidR="00062279" w:rsidRPr="00863B95" w:rsidRDefault="00062279" w:rsidP="00D15BC8">
            <w:pPr>
              <w:rPr>
                <w:rFonts w:ascii="Times New Roman" w:hAnsi="Times New Roman" w:cs="Times New Roman"/>
                <w:b/>
                <w:bCs/>
                <w:sz w:val="24"/>
                <w:szCs w:val="24"/>
                <w:lang w:eastAsia="lt-LT"/>
              </w:rPr>
            </w:pPr>
            <w:r>
              <w:rPr>
                <w:rFonts w:ascii="Times New Roman" w:hAnsi="Times New Roman" w:cs="Times New Roman"/>
                <w:b/>
                <w:bCs/>
                <w:sz w:val="24"/>
                <w:szCs w:val="24"/>
                <w:lang w:eastAsia="lt-LT"/>
              </w:rPr>
              <w:t>Koks kompensacijos dydis?</w:t>
            </w:r>
          </w:p>
        </w:tc>
        <w:tc>
          <w:tcPr>
            <w:tcW w:w="7826" w:type="dxa"/>
          </w:tcPr>
          <w:p w14:paraId="7A27737F" w14:textId="2718E844" w:rsidR="004C7948" w:rsidRPr="00DF52A7" w:rsidRDefault="00062279" w:rsidP="004C7948">
            <w:pPr>
              <w:jc w:val="both"/>
              <w:rPr>
                <w:rFonts w:ascii="Times New Roman" w:hAnsi="Times New Roman" w:cs="Times New Roman"/>
                <w:sz w:val="24"/>
                <w:szCs w:val="24"/>
              </w:rPr>
            </w:pPr>
            <w:r w:rsidRPr="00DF52A7">
              <w:rPr>
                <w:rFonts w:ascii="Times New Roman" w:hAnsi="Times New Roman" w:cs="Times New Roman"/>
                <w:sz w:val="24"/>
                <w:szCs w:val="24"/>
              </w:rPr>
              <w:t xml:space="preserve">Maksimalus kompensacinės išmokos dydis vienam pareiškėjui yra 14 500 Eur. </w:t>
            </w:r>
          </w:p>
          <w:p w14:paraId="1094CEAE" w14:textId="222CADEC" w:rsidR="004C7948" w:rsidRPr="00DF52A7" w:rsidRDefault="00062279" w:rsidP="004C7948">
            <w:pPr>
              <w:jc w:val="both"/>
              <w:rPr>
                <w:rFonts w:ascii="Times New Roman" w:hAnsi="Times New Roman" w:cs="Times New Roman"/>
                <w:sz w:val="24"/>
                <w:szCs w:val="24"/>
              </w:rPr>
            </w:pPr>
            <w:r w:rsidRPr="00DF52A7">
              <w:rPr>
                <w:rFonts w:ascii="Times New Roman" w:hAnsi="Times New Roman" w:cs="Times New Roman"/>
                <w:sz w:val="24"/>
                <w:szCs w:val="24"/>
              </w:rPr>
              <w:t xml:space="preserve">Kompensacinės išmokos fiziniams asmenims apskaičiuojamos vadovaujantis fiksuotais dydžiais, patvirtintais Lietuvos Respublikos aplinkos ministro </w:t>
            </w:r>
            <w:hyperlink r:id="rId5" w:history="1">
              <w:r w:rsidRPr="00DF52A7">
                <w:rPr>
                  <w:rStyle w:val="Hyperlink"/>
                  <w:rFonts w:ascii="Times New Roman" w:hAnsi="Times New Roman" w:cs="Times New Roman"/>
                  <w:sz w:val="24"/>
                  <w:szCs w:val="24"/>
                </w:rPr>
                <w:t>2019 m. gegužės 9 d. įsakymu Nr. D1-278 „Dėl Lietuvos Respublikos aplinkos ministro 2018 m. liepos 12 d. įsakymo Nr. D1-674 „Dėl Mažos apimties projektų, finansuojamų iš Klimato kaitos specialiosios programos lėšų, maksimalių tinkamų išlaidų dydžių patvirtinimo pakeitimo“.</w:t>
              </w:r>
            </w:hyperlink>
          </w:p>
          <w:p w14:paraId="4D75B322" w14:textId="5DCEC885" w:rsidR="004C7948" w:rsidRPr="00DF52A7" w:rsidRDefault="004C7948" w:rsidP="004C7948">
            <w:pPr>
              <w:jc w:val="both"/>
              <w:rPr>
                <w:rFonts w:ascii="Times New Roman" w:hAnsi="Times New Roman" w:cs="Times New Roman"/>
                <w:sz w:val="24"/>
                <w:szCs w:val="24"/>
              </w:rPr>
            </w:pPr>
            <w:r w:rsidRPr="00DF52A7">
              <w:rPr>
                <w:rFonts w:ascii="Times New Roman" w:hAnsi="Times New Roman" w:cs="Times New Roman"/>
                <w:sz w:val="24"/>
                <w:szCs w:val="24"/>
              </w:rPr>
              <w:lastRenderedPageBreak/>
              <w:t>Faktinė kompensacinė išmoka apskaičiuojama vadovaujantis pareiškėjo pateiktais projekto įgyvendinimą, darbų atlikimą ir (ar) technologijos įsidiegimą įrodančiais dokumentais neviršijant Registracijos formoje nurodytos prašomos kompensacinės išmokos sumos, įvertinant įdiegtą įrangą ir jos nominalią galią ar įgyvendintą energijos efektyvumo didinimo priemonę.</w:t>
            </w:r>
          </w:p>
          <w:p w14:paraId="04A9E2A6" w14:textId="37C9A2C2" w:rsidR="004C7948" w:rsidRDefault="004C7948" w:rsidP="004C7948">
            <w:pPr>
              <w:jc w:val="both"/>
            </w:pPr>
          </w:p>
        </w:tc>
      </w:tr>
      <w:tr w:rsidR="00154EBF" w:rsidRPr="00863B95" w14:paraId="393A03AB" w14:textId="77777777" w:rsidTr="00662554">
        <w:trPr>
          <w:trHeight w:val="681"/>
        </w:trPr>
        <w:tc>
          <w:tcPr>
            <w:tcW w:w="2801" w:type="dxa"/>
          </w:tcPr>
          <w:p w14:paraId="3CD5EACD" w14:textId="77777777" w:rsidR="00154EBF" w:rsidRPr="00863B95" w:rsidRDefault="00154EBF" w:rsidP="00D15BC8">
            <w:pPr>
              <w:rPr>
                <w:rFonts w:ascii="Times New Roman" w:hAnsi="Times New Roman" w:cs="Times New Roman"/>
                <w:b/>
                <w:sz w:val="24"/>
                <w:szCs w:val="24"/>
                <w:lang w:eastAsia="lt-LT"/>
              </w:rPr>
            </w:pPr>
            <w:r w:rsidRPr="00863B95">
              <w:rPr>
                <w:rFonts w:ascii="Times New Roman" w:hAnsi="Times New Roman" w:cs="Times New Roman"/>
                <w:b/>
                <w:bCs/>
                <w:sz w:val="24"/>
                <w:szCs w:val="24"/>
                <w:lang w:eastAsia="lt-LT"/>
              </w:rPr>
              <w:lastRenderedPageBreak/>
              <w:t>Ką turi daryti fizinis asmuo, norintis gauti paramą?</w:t>
            </w:r>
          </w:p>
        </w:tc>
        <w:tc>
          <w:tcPr>
            <w:tcW w:w="7826" w:type="dxa"/>
          </w:tcPr>
          <w:p w14:paraId="512DE7CD" w14:textId="77777777" w:rsidR="00FB71CE" w:rsidRDefault="000E1288" w:rsidP="00F92EDF">
            <w:pPr>
              <w:rPr>
                <w:rFonts w:ascii="Times New Roman" w:hAnsi="Times New Roman" w:cs="Times New Roman"/>
                <w:sz w:val="24"/>
                <w:szCs w:val="24"/>
              </w:rPr>
            </w:pPr>
            <w:r w:rsidRPr="00DF52A7">
              <w:rPr>
                <w:rFonts w:ascii="Times New Roman" w:hAnsi="Times New Roman" w:cs="Times New Roman"/>
                <w:sz w:val="24"/>
                <w:szCs w:val="24"/>
              </w:rPr>
              <w:t xml:space="preserve">• Sulaukti, kada </w:t>
            </w:r>
            <w:hyperlink r:id="rId6" w:history="1">
              <w:r w:rsidRPr="00DF52A7">
                <w:rPr>
                  <w:rStyle w:val="Hyperlink"/>
                  <w:rFonts w:ascii="Times New Roman" w:hAnsi="Times New Roman" w:cs="Times New Roman"/>
                  <w:sz w:val="24"/>
                  <w:szCs w:val="24"/>
                </w:rPr>
                <w:t xml:space="preserve">www.apva.lt </w:t>
              </w:r>
            </w:hyperlink>
            <w:r w:rsidRPr="00DF52A7">
              <w:rPr>
                <w:rFonts w:ascii="Times New Roman" w:hAnsi="Times New Roman" w:cs="Times New Roman"/>
                <w:sz w:val="24"/>
                <w:szCs w:val="24"/>
              </w:rPr>
              <w:t xml:space="preserve">bus paskelbtas kvietimas teikti registracijos formas </w:t>
            </w:r>
            <w:r w:rsidRPr="00DF52A7">
              <w:rPr>
                <w:rFonts w:ascii="Times New Roman" w:hAnsi="Times New Roman" w:cs="Times New Roman"/>
                <w:sz w:val="24"/>
                <w:szCs w:val="24"/>
              </w:rPr>
              <w:br/>
              <w:t>• Kvietimo galiojimo metu (ne anksčiau ir ne vėliau) užpildyti registracijos formą ir su kvietime nurodytais dokumentais ir kvietime nurodytu būdu pateikti APVA;</w:t>
            </w:r>
            <w:r w:rsidRPr="00DF52A7">
              <w:rPr>
                <w:rFonts w:ascii="Times New Roman" w:hAnsi="Times New Roman" w:cs="Times New Roman"/>
                <w:sz w:val="24"/>
                <w:szCs w:val="24"/>
              </w:rPr>
              <w:br/>
              <w:t xml:space="preserve">• APVA per 30 dienų pasibaigus kvietimui, įvertins Jūsų pateiktą registracijos formą ir informuos apie kompensacinės išmokos rezervavimą arba registracijos formos atmetimą, paaiškinant atmetimo priežastį. </w:t>
            </w:r>
          </w:p>
          <w:p w14:paraId="759D93BF" w14:textId="4A30E780" w:rsidR="00154EBF" w:rsidRPr="00DF52A7" w:rsidRDefault="000E1288" w:rsidP="00F92EDF">
            <w:pPr>
              <w:rPr>
                <w:rFonts w:ascii="Times New Roman" w:hAnsi="Times New Roman" w:cs="Times New Roman"/>
                <w:sz w:val="24"/>
                <w:szCs w:val="24"/>
              </w:rPr>
            </w:pPr>
            <w:r w:rsidRPr="00DF52A7">
              <w:rPr>
                <w:rFonts w:ascii="Times New Roman" w:hAnsi="Times New Roman" w:cs="Times New Roman"/>
                <w:sz w:val="24"/>
                <w:szCs w:val="24"/>
              </w:rPr>
              <w:t xml:space="preserve">Kvietimai ir registracijos formos skelbiamos </w:t>
            </w:r>
            <w:hyperlink r:id="rId7" w:history="1">
              <w:proofErr w:type="spellStart"/>
              <w:r w:rsidRPr="00DF52A7">
                <w:rPr>
                  <w:rStyle w:val="Hyperlink"/>
                  <w:rFonts w:ascii="Times New Roman" w:hAnsi="Times New Roman" w:cs="Times New Roman"/>
                  <w:sz w:val="24"/>
                  <w:szCs w:val="24"/>
                </w:rPr>
                <w:t>apvis.apva.lt</w:t>
              </w:r>
              <w:proofErr w:type="spellEnd"/>
            </w:hyperlink>
          </w:p>
        </w:tc>
      </w:tr>
      <w:tr w:rsidR="004C7948" w:rsidRPr="00863B95" w14:paraId="4E97B524" w14:textId="77777777" w:rsidTr="00662554">
        <w:trPr>
          <w:trHeight w:val="681"/>
        </w:trPr>
        <w:tc>
          <w:tcPr>
            <w:tcW w:w="2801" w:type="dxa"/>
          </w:tcPr>
          <w:p w14:paraId="2F7CC23C" w14:textId="13F85E23" w:rsidR="004C7948" w:rsidRPr="00A3714C" w:rsidRDefault="004C7948" w:rsidP="000E1288">
            <w:pPr>
              <w:rPr>
                <w:rFonts w:ascii="Times New Roman" w:hAnsi="Times New Roman" w:cs="Times New Roman"/>
                <w:b/>
                <w:bCs/>
                <w:sz w:val="24"/>
                <w:szCs w:val="24"/>
                <w:lang w:eastAsia="lt-LT"/>
              </w:rPr>
            </w:pPr>
            <w:r>
              <w:rPr>
                <w:rFonts w:ascii="Times New Roman" w:hAnsi="Times New Roman" w:cs="Times New Roman"/>
                <w:b/>
                <w:bCs/>
                <w:sz w:val="24"/>
                <w:szCs w:val="24"/>
                <w:lang w:eastAsia="lt-LT"/>
              </w:rPr>
              <w:t>Koks išlaidų tinkamumo laikotarpis?</w:t>
            </w:r>
          </w:p>
        </w:tc>
        <w:tc>
          <w:tcPr>
            <w:tcW w:w="7826" w:type="dxa"/>
          </w:tcPr>
          <w:p w14:paraId="603439BB" w14:textId="5DE59185" w:rsidR="004C7948" w:rsidRPr="00DF52A7" w:rsidRDefault="00655750" w:rsidP="004C7948">
            <w:pPr>
              <w:jc w:val="both"/>
              <w:rPr>
                <w:rFonts w:ascii="Times New Roman" w:hAnsi="Times New Roman" w:cs="Times New Roman"/>
                <w:sz w:val="24"/>
                <w:szCs w:val="24"/>
              </w:rPr>
            </w:pPr>
            <w:r w:rsidRPr="00DF52A7">
              <w:rPr>
                <w:rFonts w:ascii="Times New Roman" w:hAnsi="Times New Roman" w:cs="Times New Roman"/>
                <w:sz w:val="24"/>
                <w:szCs w:val="24"/>
              </w:rPr>
              <w:t>Tinkamos finansuoti yra projekto išlaidos, numatytos projekto registracijos formoje ir patirtos ne anksčiau kaip prieš 3 metus nuo metų, kuriais pateikta projekto registracijos forma, pradžios, t.</w:t>
            </w:r>
            <w:r w:rsidR="00DF52A7">
              <w:rPr>
                <w:rFonts w:ascii="Times New Roman" w:hAnsi="Times New Roman" w:cs="Times New Roman"/>
                <w:sz w:val="24"/>
                <w:szCs w:val="24"/>
              </w:rPr>
              <w:t xml:space="preserve"> </w:t>
            </w:r>
            <w:r w:rsidRPr="00DF52A7">
              <w:rPr>
                <w:rFonts w:ascii="Times New Roman" w:hAnsi="Times New Roman" w:cs="Times New Roman"/>
                <w:sz w:val="24"/>
                <w:szCs w:val="24"/>
              </w:rPr>
              <w:t>y. nuo 2016 m. sausio 1 d. iki 2020 m. kovo 31 d.</w:t>
            </w:r>
          </w:p>
        </w:tc>
      </w:tr>
      <w:tr w:rsidR="0087584D" w:rsidRPr="00863B95" w14:paraId="7539B896" w14:textId="77777777" w:rsidTr="00662554">
        <w:trPr>
          <w:trHeight w:val="681"/>
        </w:trPr>
        <w:tc>
          <w:tcPr>
            <w:tcW w:w="2801" w:type="dxa"/>
          </w:tcPr>
          <w:p w14:paraId="01AB8593" w14:textId="77777777" w:rsidR="0087584D" w:rsidRPr="00863B95" w:rsidRDefault="00863B95" w:rsidP="000E1288">
            <w:pPr>
              <w:rPr>
                <w:rFonts w:ascii="Times New Roman" w:hAnsi="Times New Roman" w:cs="Times New Roman"/>
                <w:b/>
                <w:bCs/>
                <w:sz w:val="24"/>
                <w:szCs w:val="24"/>
                <w:lang w:eastAsia="lt-LT"/>
              </w:rPr>
            </w:pPr>
            <w:r w:rsidRPr="00A3714C">
              <w:rPr>
                <w:rFonts w:ascii="Times New Roman" w:hAnsi="Times New Roman" w:cs="Times New Roman"/>
                <w:b/>
                <w:bCs/>
                <w:sz w:val="24"/>
                <w:szCs w:val="24"/>
                <w:lang w:eastAsia="lt-LT"/>
              </w:rPr>
              <w:t>Per kiek laiko galėsiu</w:t>
            </w:r>
            <w:r w:rsidR="000E1288">
              <w:rPr>
                <w:rFonts w:ascii="Times New Roman" w:hAnsi="Times New Roman" w:cs="Times New Roman"/>
                <w:b/>
                <w:bCs/>
                <w:sz w:val="24"/>
                <w:szCs w:val="24"/>
                <w:lang w:eastAsia="lt-LT"/>
              </w:rPr>
              <w:t xml:space="preserve"> įgyvendinti projektą?</w:t>
            </w:r>
          </w:p>
        </w:tc>
        <w:tc>
          <w:tcPr>
            <w:tcW w:w="7826" w:type="dxa"/>
          </w:tcPr>
          <w:p w14:paraId="2C3012B3" w14:textId="77777777" w:rsidR="0087584D" w:rsidRPr="00DF52A7" w:rsidRDefault="000E1288" w:rsidP="0087584D">
            <w:pPr>
              <w:pStyle w:val="ListParagraph"/>
              <w:numPr>
                <w:ilvl w:val="0"/>
                <w:numId w:val="21"/>
              </w:numPr>
              <w:ind w:left="414" w:hanging="357"/>
              <w:jc w:val="both"/>
              <w:rPr>
                <w:rFonts w:ascii="Times New Roman" w:hAnsi="Times New Roman" w:cs="Times New Roman"/>
                <w:sz w:val="24"/>
                <w:szCs w:val="24"/>
              </w:rPr>
            </w:pPr>
            <w:r w:rsidRPr="00DF52A7">
              <w:rPr>
                <w:rFonts w:ascii="Times New Roman" w:hAnsi="Times New Roman" w:cs="Times New Roman"/>
                <w:sz w:val="24"/>
                <w:szCs w:val="24"/>
              </w:rPr>
              <w:t>Įgyvendinti projektą</w:t>
            </w:r>
            <w:r w:rsidR="0087584D" w:rsidRPr="00DF52A7">
              <w:rPr>
                <w:rFonts w:ascii="Times New Roman" w:hAnsi="Times New Roman" w:cs="Times New Roman"/>
                <w:sz w:val="24"/>
                <w:szCs w:val="24"/>
              </w:rPr>
              <w:t xml:space="preserve"> privaloma</w:t>
            </w:r>
            <w:r w:rsidRPr="00DF52A7">
              <w:rPr>
                <w:rFonts w:ascii="Times New Roman" w:hAnsi="Times New Roman" w:cs="Times New Roman"/>
                <w:sz w:val="24"/>
                <w:szCs w:val="24"/>
              </w:rPr>
              <w:t xml:space="preserve"> ne vėliau, kaip iki 2020 m. kovo 31 d.</w:t>
            </w:r>
            <w:r w:rsidR="0087584D" w:rsidRPr="00DF52A7">
              <w:rPr>
                <w:rFonts w:ascii="Times New Roman" w:hAnsi="Times New Roman" w:cs="Times New Roman"/>
                <w:sz w:val="24"/>
                <w:szCs w:val="24"/>
              </w:rPr>
              <w:t>;</w:t>
            </w:r>
          </w:p>
          <w:p w14:paraId="4B4A1CA5" w14:textId="69227631" w:rsidR="0087584D" w:rsidRPr="00DF52A7" w:rsidRDefault="00FD30BA" w:rsidP="000E1288">
            <w:pPr>
              <w:pStyle w:val="ListParagraph"/>
              <w:numPr>
                <w:ilvl w:val="0"/>
                <w:numId w:val="21"/>
              </w:numPr>
              <w:ind w:left="414" w:hanging="357"/>
              <w:jc w:val="both"/>
              <w:rPr>
                <w:rFonts w:ascii="Times New Roman" w:hAnsi="Times New Roman" w:cs="Times New Roman"/>
                <w:sz w:val="24"/>
                <w:szCs w:val="24"/>
              </w:rPr>
            </w:pPr>
            <w:r w:rsidRPr="00DF52A7">
              <w:rPr>
                <w:rFonts w:ascii="Times New Roman" w:hAnsi="Times New Roman" w:cs="Times New Roman"/>
                <w:sz w:val="24"/>
                <w:szCs w:val="24"/>
              </w:rPr>
              <w:t>P</w:t>
            </w:r>
            <w:r w:rsidR="000E1288" w:rsidRPr="00DF52A7">
              <w:rPr>
                <w:rFonts w:ascii="Times New Roman" w:hAnsi="Times New Roman" w:cs="Times New Roman"/>
                <w:sz w:val="24"/>
                <w:szCs w:val="24"/>
              </w:rPr>
              <w:t>ateikti APVA išlaidų kompensavimo</w:t>
            </w:r>
            <w:r w:rsidR="0087584D" w:rsidRPr="00DF52A7">
              <w:rPr>
                <w:rFonts w:ascii="Times New Roman" w:hAnsi="Times New Roman" w:cs="Times New Roman"/>
                <w:sz w:val="24"/>
                <w:szCs w:val="24"/>
              </w:rPr>
              <w:t xml:space="preserve"> prašymą</w:t>
            </w:r>
            <w:r w:rsidR="000E1288" w:rsidRPr="00DF52A7">
              <w:rPr>
                <w:rFonts w:ascii="Times New Roman" w:hAnsi="Times New Roman" w:cs="Times New Roman"/>
                <w:sz w:val="24"/>
                <w:szCs w:val="24"/>
              </w:rPr>
              <w:t xml:space="preserve"> ne vėliau, kaip iki 2020 m. kovo 31 d.</w:t>
            </w:r>
            <w:bookmarkStart w:id="0" w:name="_GoBack"/>
            <w:bookmarkEnd w:id="0"/>
          </w:p>
        </w:tc>
      </w:tr>
      <w:tr w:rsidR="00154EBF" w:rsidRPr="00863B95" w14:paraId="7361E6C8" w14:textId="77777777" w:rsidTr="00662554">
        <w:trPr>
          <w:trHeight w:val="923"/>
        </w:trPr>
        <w:tc>
          <w:tcPr>
            <w:tcW w:w="2801" w:type="dxa"/>
          </w:tcPr>
          <w:p w14:paraId="426B39BE" w14:textId="77777777" w:rsidR="00154EBF" w:rsidRPr="00863B95" w:rsidRDefault="00154EBF" w:rsidP="00D15BC8">
            <w:pPr>
              <w:rPr>
                <w:rFonts w:ascii="Times New Roman" w:hAnsi="Times New Roman" w:cs="Times New Roman"/>
                <w:b/>
                <w:sz w:val="24"/>
                <w:szCs w:val="24"/>
              </w:rPr>
            </w:pPr>
            <w:r w:rsidRPr="00863B95">
              <w:rPr>
                <w:rFonts w:ascii="Times New Roman" w:hAnsi="Times New Roman" w:cs="Times New Roman"/>
                <w:b/>
                <w:bCs/>
                <w:sz w:val="24"/>
                <w:szCs w:val="24"/>
              </w:rPr>
              <w:t xml:space="preserve">Kokius </w:t>
            </w:r>
            <w:r w:rsidR="001E42C0">
              <w:rPr>
                <w:rFonts w:ascii="Times New Roman" w:hAnsi="Times New Roman" w:cs="Times New Roman"/>
                <w:b/>
                <w:bCs/>
                <w:sz w:val="24"/>
                <w:szCs w:val="24"/>
              </w:rPr>
              <w:t xml:space="preserve">dokumentus kartu su registracijos forma </w:t>
            </w:r>
            <w:r w:rsidRPr="00863B95">
              <w:rPr>
                <w:rFonts w:ascii="Times New Roman" w:hAnsi="Times New Roman" w:cs="Times New Roman"/>
                <w:b/>
                <w:bCs/>
                <w:sz w:val="24"/>
                <w:szCs w:val="24"/>
              </w:rPr>
              <w:t>turi pateikti fizinis asmuo ?</w:t>
            </w:r>
          </w:p>
        </w:tc>
        <w:tc>
          <w:tcPr>
            <w:tcW w:w="7826" w:type="dxa"/>
          </w:tcPr>
          <w:p w14:paraId="1DB64CFD" w14:textId="2A9F04DC" w:rsidR="001E42C0" w:rsidRPr="00DF52A7" w:rsidRDefault="001E42C0" w:rsidP="00655750">
            <w:pPr>
              <w:rPr>
                <w:rFonts w:ascii="Times New Roman" w:hAnsi="Times New Roman" w:cs="Times New Roman"/>
                <w:sz w:val="24"/>
                <w:szCs w:val="24"/>
              </w:rPr>
            </w:pPr>
            <w:r w:rsidRPr="00DF52A7">
              <w:rPr>
                <w:rFonts w:ascii="Times New Roman" w:hAnsi="Times New Roman" w:cs="Times New Roman"/>
                <w:sz w:val="24"/>
                <w:szCs w:val="24"/>
              </w:rPr>
              <w:t>1.</w:t>
            </w:r>
            <w:r w:rsidR="009171F2">
              <w:rPr>
                <w:rFonts w:ascii="Times New Roman" w:hAnsi="Times New Roman" w:cs="Times New Roman"/>
                <w:sz w:val="24"/>
                <w:szCs w:val="24"/>
              </w:rPr>
              <w:t xml:space="preserve"> E</w:t>
            </w:r>
            <w:r w:rsidRPr="00DF52A7">
              <w:rPr>
                <w:rFonts w:ascii="Times New Roman" w:hAnsi="Times New Roman" w:cs="Times New Roman"/>
                <w:sz w:val="24"/>
                <w:szCs w:val="24"/>
              </w:rPr>
              <w:t>nerginio naudingumo vertinimas (sąmata ar kt. dokumentas) su privalomų atlikti darbų kiekiais pagal finansuojamų darbų sąrašą, siekiant, kad būtų pasiekta ne mažesnė nei B namo energinio naudingumo klasė ir  sumažintos skaičiuojamosios šiluminės energijos sąnaudos ne mažiau, kaip 40 procentų lyginant su skaičiuojamosios šiluminės energijos sąnaudomis iki atnaujinimo</w:t>
            </w:r>
            <w:r w:rsidR="00B10F04">
              <w:rPr>
                <w:rFonts w:ascii="Times New Roman" w:hAnsi="Times New Roman" w:cs="Times New Roman"/>
                <w:sz w:val="24"/>
                <w:szCs w:val="24"/>
              </w:rPr>
              <w:t>.</w:t>
            </w:r>
          </w:p>
          <w:p w14:paraId="75B44991" w14:textId="359FE45F" w:rsidR="001E42C0" w:rsidRPr="00DF52A7" w:rsidRDefault="001E42C0" w:rsidP="00655750">
            <w:pPr>
              <w:rPr>
                <w:rFonts w:ascii="Times New Roman" w:hAnsi="Times New Roman" w:cs="Times New Roman"/>
                <w:sz w:val="24"/>
                <w:szCs w:val="24"/>
              </w:rPr>
            </w:pPr>
            <w:r w:rsidRPr="00DF52A7">
              <w:rPr>
                <w:rFonts w:ascii="Times New Roman" w:hAnsi="Times New Roman" w:cs="Times New Roman"/>
                <w:sz w:val="24"/>
                <w:szCs w:val="24"/>
              </w:rPr>
              <w:t>2.</w:t>
            </w:r>
            <w:r w:rsidR="009171F2">
              <w:rPr>
                <w:rFonts w:ascii="Times New Roman" w:hAnsi="Times New Roman" w:cs="Times New Roman"/>
                <w:sz w:val="24"/>
                <w:szCs w:val="24"/>
              </w:rPr>
              <w:t xml:space="preserve"> P</w:t>
            </w:r>
            <w:r w:rsidRPr="00DF52A7">
              <w:rPr>
                <w:rFonts w:ascii="Times New Roman" w:hAnsi="Times New Roman" w:cs="Times New Roman"/>
                <w:sz w:val="24"/>
                <w:szCs w:val="24"/>
              </w:rPr>
              <w:t xml:space="preserve">astato energinio naudingumo sertifikatas, kuriame nurodyta pastato energinio naudingumo klasė prieš modernizavimą. </w:t>
            </w:r>
          </w:p>
          <w:p w14:paraId="19FA0B24" w14:textId="77777777" w:rsidR="001E42C0" w:rsidRPr="00DF52A7" w:rsidRDefault="001E42C0" w:rsidP="00655750">
            <w:pPr>
              <w:rPr>
                <w:rFonts w:ascii="Times New Roman" w:hAnsi="Times New Roman" w:cs="Times New Roman"/>
                <w:sz w:val="24"/>
                <w:szCs w:val="24"/>
              </w:rPr>
            </w:pPr>
            <w:r w:rsidRPr="00DF52A7">
              <w:rPr>
                <w:rFonts w:ascii="Times New Roman" w:hAnsi="Times New Roman" w:cs="Times New Roman"/>
                <w:sz w:val="24"/>
                <w:szCs w:val="24"/>
              </w:rPr>
              <w:t xml:space="preserve">3. Jei pareiškėjas įgalioja kitą fizinį ar juridinį asmenį už jį APVA pateikti dokumentus kompensacinių išmokų gavimui, kartu su registracijos forma privaloma pateikti notaro patvirtintą įgaliojimą. </w:t>
            </w:r>
          </w:p>
          <w:p w14:paraId="795E8EF9" w14:textId="7375F40A" w:rsidR="00154EBF" w:rsidRPr="00DF52A7" w:rsidRDefault="001E42C0" w:rsidP="00655750">
            <w:pPr>
              <w:rPr>
                <w:rFonts w:ascii="Times New Roman" w:hAnsi="Times New Roman" w:cs="Times New Roman"/>
                <w:sz w:val="24"/>
                <w:szCs w:val="24"/>
              </w:rPr>
            </w:pPr>
            <w:r w:rsidRPr="00DF52A7">
              <w:rPr>
                <w:rFonts w:ascii="Times New Roman" w:hAnsi="Times New Roman" w:cs="Times New Roman"/>
                <w:sz w:val="24"/>
                <w:szCs w:val="24"/>
              </w:rPr>
              <w:t>4.</w:t>
            </w:r>
            <w:r w:rsidR="009171F2">
              <w:rPr>
                <w:rFonts w:ascii="Times New Roman" w:hAnsi="Times New Roman" w:cs="Times New Roman"/>
                <w:sz w:val="24"/>
                <w:szCs w:val="24"/>
              </w:rPr>
              <w:t xml:space="preserve"> </w:t>
            </w:r>
            <w:r w:rsidRPr="00DF52A7">
              <w:rPr>
                <w:rFonts w:ascii="Times New Roman" w:hAnsi="Times New Roman" w:cs="Times New Roman"/>
                <w:sz w:val="24"/>
                <w:szCs w:val="24"/>
              </w:rPr>
              <w:t>Jei yra namo bendrasavininkų, kartu su registracijos forma turi būti pateiktas laisvos formos sutikimas įgyvendinti projektą.</w:t>
            </w:r>
          </w:p>
          <w:p w14:paraId="2693138E" w14:textId="5208E75A" w:rsidR="008553DC" w:rsidRPr="00DF52A7" w:rsidRDefault="008553DC" w:rsidP="00655750">
            <w:pPr>
              <w:rPr>
                <w:rFonts w:ascii="Times New Roman" w:hAnsi="Times New Roman" w:cs="Times New Roman"/>
                <w:sz w:val="24"/>
                <w:szCs w:val="24"/>
              </w:rPr>
            </w:pPr>
            <w:r w:rsidRPr="00DF52A7">
              <w:rPr>
                <w:rFonts w:ascii="Times New Roman" w:hAnsi="Times New Roman" w:cs="Times New Roman"/>
                <w:sz w:val="24"/>
                <w:szCs w:val="24"/>
              </w:rPr>
              <w:t>Pavyzdin</w:t>
            </w:r>
            <w:r w:rsidR="00F92EDF">
              <w:rPr>
                <w:rFonts w:ascii="Times New Roman" w:hAnsi="Times New Roman" w:cs="Times New Roman"/>
                <w:sz w:val="24"/>
                <w:szCs w:val="24"/>
              </w:rPr>
              <w:t>es dokumentų</w:t>
            </w:r>
            <w:r w:rsidRPr="00DF52A7">
              <w:rPr>
                <w:rFonts w:ascii="Times New Roman" w:hAnsi="Times New Roman" w:cs="Times New Roman"/>
                <w:sz w:val="24"/>
                <w:szCs w:val="24"/>
              </w:rPr>
              <w:t xml:space="preserve"> form</w:t>
            </w:r>
            <w:r w:rsidR="00F92EDF">
              <w:rPr>
                <w:rFonts w:ascii="Times New Roman" w:hAnsi="Times New Roman" w:cs="Times New Roman"/>
                <w:sz w:val="24"/>
                <w:szCs w:val="24"/>
              </w:rPr>
              <w:t xml:space="preserve">as </w:t>
            </w:r>
            <w:r w:rsidRPr="00DF52A7">
              <w:rPr>
                <w:rFonts w:ascii="Times New Roman" w:hAnsi="Times New Roman" w:cs="Times New Roman"/>
                <w:sz w:val="24"/>
                <w:szCs w:val="24"/>
              </w:rPr>
              <w:t xml:space="preserve">galima rasti </w:t>
            </w:r>
            <w:proofErr w:type="spellStart"/>
            <w:r w:rsidRPr="00DF52A7">
              <w:rPr>
                <w:rFonts w:ascii="Times New Roman" w:hAnsi="Times New Roman" w:cs="Times New Roman"/>
                <w:sz w:val="24"/>
                <w:szCs w:val="24"/>
              </w:rPr>
              <w:t>apvis.apva.lt</w:t>
            </w:r>
            <w:proofErr w:type="spellEnd"/>
            <w:r w:rsidR="00655750" w:rsidRPr="00DF52A7">
              <w:rPr>
                <w:rFonts w:ascii="Times New Roman" w:hAnsi="Times New Roman" w:cs="Times New Roman"/>
                <w:sz w:val="24"/>
                <w:szCs w:val="24"/>
              </w:rPr>
              <w:t xml:space="preserve"> „Pagalba“</w:t>
            </w:r>
            <w:r w:rsidR="009171F2">
              <w:rPr>
                <w:rFonts w:ascii="Times New Roman" w:hAnsi="Times New Roman" w:cs="Times New Roman"/>
                <w:sz w:val="24"/>
                <w:szCs w:val="24"/>
              </w:rPr>
              <w:t>.</w:t>
            </w:r>
          </w:p>
        </w:tc>
      </w:tr>
      <w:tr w:rsidR="00154EBF" w:rsidRPr="00863B95" w14:paraId="1C54C534" w14:textId="77777777" w:rsidTr="00662554">
        <w:trPr>
          <w:trHeight w:val="696"/>
        </w:trPr>
        <w:tc>
          <w:tcPr>
            <w:tcW w:w="2801" w:type="dxa"/>
          </w:tcPr>
          <w:p w14:paraId="0DDF6957" w14:textId="77777777" w:rsidR="00154EBF" w:rsidRPr="00863B95" w:rsidRDefault="00154EBF" w:rsidP="00D15BC8">
            <w:pPr>
              <w:rPr>
                <w:rFonts w:ascii="Times New Roman" w:hAnsi="Times New Roman" w:cs="Times New Roman"/>
                <w:b/>
                <w:sz w:val="24"/>
                <w:szCs w:val="24"/>
              </w:rPr>
            </w:pPr>
            <w:r w:rsidRPr="00863B95">
              <w:rPr>
                <w:rFonts w:ascii="Times New Roman" w:hAnsi="Times New Roman" w:cs="Times New Roman"/>
                <w:b/>
                <w:bCs/>
                <w:sz w:val="24"/>
                <w:szCs w:val="24"/>
              </w:rPr>
              <w:t xml:space="preserve">Kokie įpareigojimai </w:t>
            </w:r>
            <w:r w:rsidR="00B9100D" w:rsidRPr="00863B95">
              <w:rPr>
                <w:rFonts w:ascii="Times New Roman" w:hAnsi="Times New Roman" w:cs="Times New Roman"/>
                <w:b/>
                <w:bCs/>
                <w:sz w:val="24"/>
                <w:szCs w:val="24"/>
              </w:rPr>
              <w:t xml:space="preserve">atsiranda </w:t>
            </w:r>
            <w:r w:rsidRPr="00863B95">
              <w:rPr>
                <w:rFonts w:ascii="Times New Roman" w:hAnsi="Times New Roman" w:cs="Times New Roman"/>
                <w:b/>
                <w:bCs/>
                <w:sz w:val="24"/>
                <w:szCs w:val="24"/>
              </w:rPr>
              <w:t>gavus finansavimą?</w:t>
            </w:r>
          </w:p>
        </w:tc>
        <w:tc>
          <w:tcPr>
            <w:tcW w:w="7826" w:type="dxa"/>
          </w:tcPr>
          <w:p w14:paraId="4ED8EA9F" w14:textId="38648C4A" w:rsidR="00154EBF" w:rsidRPr="00DF52A7" w:rsidRDefault="00070B0B" w:rsidP="00D15BC8">
            <w:pPr>
              <w:pStyle w:val="ListParagraph"/>
              <w:numPr>
                <w:ilvl w:val="0"/>
                <w:numId w:val="21"/>
              </w:numPr>
              <w:ind w:left="414" w:hanging="357"/>
              <w:jc w:val="both"/>
              <w:rPr>
                <w:rFonts w:ascii="Times New Roman" w:hAnsi="Times New Roman" w:cs="Times New Roman"/>
                <w:sz w:val="24"/>
                <w:szCs w:val="24"/>
              </w:rPr>
            </w:pPr>
            <w:r w:rsidRPr="00DF52A7">
              <w:rPr>
                <w:rFonts w:ascii="Times New Roman" w:hAnsi="Times New Roman" w:cs="Times New Roman"/>
                <w:sz w:val="24"/>
                <w:szCs w:val="24"/>
              </w:rPr>
              <w:t>Už suteiktas finansavimo lėšas materialųjį ir nematerialųjį turtą</w:t>
            </w:r>
            <w:r w:rsidR="00DF52A7">
              <w:rPr>
                <w:rFonts w:ascii="Times New Roman" w:hAnsi="Times New Roman" w:cs="Times New Roman"/>
                <w:sz w:val="24"/>
                <w:szCs w:val="24"/>
              </w:rPr>
              <w:t xml:space="preserve"> </w:t>
            </w:r>
            <w:r w:rsidRPr="00DF52A7">
              <w:rPr>
                <w:rFonts w:ascii="Times New Roman" w:hAnsi="Times New Roman" w:cs="Times New Roman"/>
                <w:sz w:val="24"/>
                <w:szCs w:val="24"/>
              </w:rPr>
              <w:t>pareiškėjas įsigyja savo nuosavybėn ir naudoja registracijos formoje nustatytais tikslais ne trumpiau kaip penkerius metus nuo kompensacinės išmokos gavimo dienos be APVA sutikimo neperleidžiant, neparduodant, neįkeičiant ar kitokiu būdu nesuvaržant daiktinių teisių į turtą (leidimą įkeisti turtą APVA gali suteikti tiems pareiškėjams, kuriems banko paskola yra vienas iš projekto finansavimo šaltinių). Pareiškėjui pažeidus šį punktą, APVA susigrąžina kompensacinę išmoką proporcingai neišlaikytam investicijų tęstinumo laikotarpiui (metais)</w:t>
            </w:r>
            <w:r w:rsidR="00EA7119" w:rsidRPr="00DF52A7">
              <w:rPr>
                <w:rFonts w:ascii="Times New Roman" w:hAnsi="Times New Roman" w:cs="Times New Roman"/>
                <w:sz w:val="24"/>
                <w:szCs w:val="24"/>
              </w:rPr>
              <w:t>;</w:t>
            </w:r>
          </w:p>
          <w:p w14:paraId="72ADC28E" w14:textId="77777777" w:rsidR="00070B0B" w:rsidRPr="00DF52A7" w:rsidRDefault="00070B0B" w:rsidP="00D15BC8">
            <w:pPr>
              <w:pStyle w:val="ListParagraph"/>
              <w:numPr>
                <w:ilvl w:val="0"/>
                <w:numId w:val="21"/>
              </w:numPr>
              <w:ind w:left="414" w:hanging="357"/>
              <w:jc w:val="both"/>
              <w:rPr>
                <w:rFonts w:ascii="Times New Roman" w:hAnsi="Times New Roman" w:cs="Times New Roman"/>
                <w:sz w:val="24"/>
                <w:szCs w:val="24"/>
              </w:rPr>
            </w:pPr>
            <w:r w:rsidRPr="00DF52A7">
              <w:rPr>
                <w:rFonts w:ascii="Times New Roman" w:hAnsi="Times New Roman" w:cs="Times New Roman"/>
                <w:sz w:val="24"/>
                <w:szCs w:val="24"/>
              </w:rPr>
              <w:t>APVA per penkerių metų laikotarpį nuo išlaidų kompensavimo prašymo apmokėjimo turi teisę bet kada atlikti patikras projekto įgyvendinimo vietoje ir prašyti pateikti su projekto veikla susijusius dokumentus. Pareiškėjui nevykdant Tvarkos apraše ir registracijos formoje nustatytų reikalavimų, APVA turi teisę iš pareiškėjo pareikalauti grąžinti kompensacinę išmoką.</w:t>
            </w:r>
          </w:p>
          <w:p w14:paraId="0F0DB7E7" w14:textId="77777777" w:rsidR="004D60BA" w:rsidRPr="00DF52A7" w:rsidRDefault="004D60BA" w:rsidP="00655750">
            <w:pPr>
              <w:pStyle w:val="ListParagraph"/>
              <w:ind w:left="414"/>
              <w:jc w:val="both"/>
              <w:rPr>
                <w:rFonts w:ascii="Times New Roman" w:hAnsi="Times New Roman" w:cs="Times New Roman"/>
                <w:sz w:val="24"/>
                <w:szCs w:val="24"/>
              </w:rPr>
            </w:pPr>
          </w:p>
        </w:tc>
      </w:tr>
      <w:tr w:rsidR="00070B0B" w:rsidRPr="00863B95" w14:paraId="1A250E2F" w14:textId="77777777" w:rsidTr="00662554">
        <w:trPr>
          <w:trHeight w:val="696"/>
        </w:trPr>
        <w:tc>
          <w:tcPr>
            <w:tcW w:w="2801" w:type="dxa"/>
          </w:tcPr>
          <w:p w14:paraId="7B1E1CC6" w14:textId="77777777" w:rsidR="00070B0B" w:rsidRDefault="001E42C0" w:rsidP="003F3022">
            <w:pPr>
              <w:rPr>
                <w:rFonts w:ascii="Times New Roman" w:hAnsi="Times New Roman" w:cs="Times New Roman"/>
                <w:b/>
                <w:bCs/>
              </w:rPr>
            </w:pPr>
            <w:r>
              <w:rPr>
                <w:rFonts w:ascii="Times New Roman" w:hAnsi="Times New Roman" w:cs="Times New Roman"/>
                <w:b/>
                <w:bCs/>
              </w:rPr>
              <w:t>Ką daryti, jei nespėsiu įgyvendinti projekto per nustatytą laikotarpį?</w:t>
            </w:r>
          </w:p>
        </w:tc>
        <w:tc>
          <w:tcPr>
            <w:tcW w:w="7826" w:type="dxa"/>
          </w:tcPr>
          <w:p w14:paraId="4D42E3AC" w14:textId="306802D2" w:rsidR="00070B0B" w:rsidRPr="00DF52A7" w:rsidRDefault="00070B0B" w:rsidP="004C7948">
            <w:pPr>
              <w:jc w:val="both"/>
              <w:rPr>
                <w:rFonts w:ascii="Times New Roman" w:hAnsi="Times New Roman" w:cs="Times New Roman"/>
                <w:sz w:val="24"/>
                <w:szCs w:val="24"/>
              </w:rPr>
            </w:pPr>
            <w:r w:rsidRPr="00DF52A7">
              <w:rPr>
                <w:rFonts w:ascii="Times New Roman" w:hAnsi="Times New Roman" w:cs="Times New Roman"/>
                <w:sz w:val="24"/>
                <w:szCs w:val="24"/>
              </w:rPr>
              <w:t xml:space="preserve">Jeigu pareiškėjas neįgyvendins projekto ir (ar) nepateiks išlaidų kompensavimo prašymo iki 2020 m. kovo 31 d., arba raštu neinformuos APVA, kad negalės įgyvendinti projekto iki 2019 m. gruodžio 1 d., jis netenka teisės kreiptis ir gauti kompensacinę išmoką iš Programos lėšų vienerius metus </w:t>
            </w:r>
            <w:r w:rsidRPr="00DF52A7">
              <w:rPr>
                <w:rFonts w:ascii="Times New Roman" w:hAnsi="Times New Roman" w:cs="Times New Roman"/>
                <w:sz w:val="24"/>
                <w:szCs w:val="24"/>
              </w:rPr>
              <w:lastRenderedPageBreak/>
              <w:t>nuo metų, einančių po metų, kai paskelbtas kvietimas, kovo 31 d. ir yra išbraukiamas iš registracijos sąrašo.</w:t>
            </w:r>
          </w:p>
        </w:tc>
      </w:tr>
      <w:tr w:rsidR="003F3022" w:rsidRPr="00863B95" w14:paraId="5E2A4F7B" w14:textId="77777777" w:rsidTr="00662554">
        <w:trPr>
          <w:trHeight w:val="696"/>
        </w:trPr>
        <w:tc>
          <w:tcPr>
            <w:tcW w:w="2801" w:type="dxa"/>
          </w:tcPr>
          <w:p w14:paraId="1A9DEC9B" w14:textId="77777777" w:rsidR="003F3022" w:rsidRPr="0044327B" w:rsidRDefault="00070B0B" w:rsidP="003F3022">
            <w:pPr>
              <w:rPr>
                <w:rFonts w:ascii="Times New Roman" w:hAnsi="Times New Roman" w:cs="Times New Roman"/>
                <w:b/>
                <w:bCs/>
              </w:rPr>
            </w:pPr>
            <w:r>
              <w:rPr>
                <w:rFonts w:ascii="Times New Roman" w:hAnsi="Times New Roman" w:cs="Times New Roman"/>
                <w:b/>
                <w:bCs/>
              </w:rPr>
              <w:lastRenderedPageBreak/>
              <w:t>Per kiek laiko išmokama kompensacija?</w:t>
            </w:r>
          </w:p>
        </w:tc>
        <w:tc>
          <w:tcPr>
            <w:tcW w:w="7826" w:type="dxa"/>
          </w:tcPr>
          <w:p w14:paraId="378AAD62" w14:textId="77777777" w:rsidR="004D60BA" w:rsidRPr="00DF52A7" w:rsidRDefault="00070B0B" w:rsidP="004C7948">
            <w:pPr>
              <w:jc w:val="both"/>
              <w:rPr>
                <w:rFonts w:ascii="Times New Roman" w:hAnsi="Times New Roman" w:cs="Times New Roman"/>
                <w:sz w:val="24"/>
                <w:szCs w:val="24"/>
              </w:rPr>
            </w:pPr>
            <w:r w:rsidRPr="00DF52A7">
              <w:rPr>
                <w:rFonts w:ascii="Times New Roman" w:hAnsi="Times New Roman" w:cs="Times New Roman"/>
                <w:sz w:val="24"/>
                <w:szCs w:val="24"/>
              </w:rPr>
              <w:t xml:space="preserve">Projekto išlaidas APVA apmoka ne vėliau kaip per 60 kalendorinių dienų nuo </w:t>
            </w:r>
            <w:r w:rsidRPr="00DF52A7">
              <w:rPr>
                <w:rFonts w:ascii="Times New Roman" w:hAnsi="Times New Roman" w:cs="Times New Roman"/>
                <w:b/>
                <w:sz w:val="24"/>
                <w:szCs w:val="24"/>
              </w:rPr>
              <w:t>tinkamai įforminto išlaidų kompensavimo prašymo</w:t>
            </w:r>
            <w:r w:rsidRPr="00DF52A7">
              <w:rPr>
                <w:rFonts w:ascii="Times New Roman" w:hAnsi="Times New Roman" w:cs="Times New Roman"/>
                <w:sz w:val="24"/>
                <w:szCs w:val="24"/>
              </w:rPr>
              <w:t xml:space="preserve"> ir visų privalomų pateikti dokumentų registravimo dienos, taip pat, jei APVA atlikus patikrą projekto įgyvendinimo vietoje, nerandama trūkumų.</w:t>
            </w:r>
          </w:p>
        </w:tc>
      </w:tr>
      <w:tr w:rsidR="00406693" w:rsidRPr="00863B95" w14:paraId="76A12C81" w14:textId="77777777" w:rsidTr="00662554">
        <w:trPr>
          <w:trHeight w:val="696"/>
        </w:trPr>
        <w:tc>
          <w:tcPr>
            <w:tcW w:w="2801" w:type="dxa"/>
          </w:tcPr>
          <w:p w14:paraId="18381B72" w14:textId="3E081B86" w:rsidR="00406693" w:rsidRDefault="008553DC" w:rsidP="003F3022">
            <w:pPr>
              <w:rPr>
                <w:rFonts w:ascii="Times New Roman" w:hAnsi="Times New Roman" w:cs="Times New Roman"/>
                <w:b/>
                <w:bCs/>
                <w:sz w:val="24"/>
                <w:szCs w:val="24"/>
              </w:rPr>
            </w:pPr>
            <w:r>
              <w:rPr>
                <w:rFonts w:ascii="Times New Roman" w:hAnsi="Times New Roman" w:cs="Times New Roman"/>
                <w:b/>
                <w:bCs/>
                <w:sz w:val="24"/>
                <w:szCs w:val="24"/>
              </w:rPr>
              <w:t>Kokias pagrindines klaidas daro pareiškėjai?</w:t>
            </w:r>
          </w:p>
        </w:tc>
        <w:tc>
          <w:tcPr>
            <w:tcW w:w="7826" w:type="dxa"/>
          </w:tcPr>
          <w:p w14:paraId="4CC97AEF" w14:textId="51F77688" w:rsidR="008553DC" w:rsidRPr="00DF52A7" w:rsidRDefault="008553DC" w:rsidP="008553DC">
            <w:pPr>
              <w:rPr>
                <w:rFonts w:ascii="Times New Roman" w:eastAsia="Times New Roman" w:hAnsi="Times New Roman" w:cs="Times New Roman"/>
                <w:sz w:val="24"/>
                <w:szCs w:val="24"/>
                <w:lang w:eastAsia="lt-LT"/>
              </w:rPr>
            </w:pPr>
            <w:r w:rsidRPr="00DF52A7">
              <w:rPr>
                <w:rFonts w:ascii="Times New Roman" w:eastAsia="Times New Roman" w:hAnsi="Times New Roman" w:cs="Times New Roman"/>
                <w:sz w:val="24"/>
                <w:szCs w:val="24"/>
                <w:lang w:eastAsia="lt-LT"/>
              </w:rPr>
              <w:t>•</w:t>
            </w:r>
            <w:r w:rsidR="004C7948" w:rsidRPr="00DF52A7">
              <w:rPr>
                <w:rFonts w:ascii="Times New Roman" w:eastAsia="Times New Roman" w:hAnsi="Times New Roman" w:cs="Times New Roman"/>
                <w:sz w:val="24"/>
                <w:szCs w:val="24"/>
                <w:lang w:eastAsia="lt-LT"/>
              </w:rPr>
              <w:t xml:space="preserve"> </w:t>
            </w:r>
            <w:r w:rsidRPr="00DF52A7">
              <w:rPr>
                <w:rFonts w:ascii="Times New Roman" w:eastAsia="Times New Roman" w:hAnsi="Times New Roman" w:cs="Times New Roman"/>
                <w:sz w:val="24"/>
                <w:szCs w:val="24"/>
                <w:lang w:eastAsia="lt-LT"/>
              </w:rPr>
              <w:t>Su registracijos forma nepateikia energinio naudingumo sertifikato ir Energinio naudingumo vertinimo (sąmatos ar kt. dokumento) su privalomų atlikti darbų kiekiais pagal finansuojamų darbų sąrašą, siekiant, kad būtų pasiekta ne mažesnė nei  B namo energinio naudingumo klasė ir  sumažintos skaičiuojamosios šiluminės energijos sąnaudos ne mažiau, kaip 40 procentų lyginant su skaičiuojamosios šiluminės energijos sąnaudomis iki atnaujinimo;</w:t>
            </w:r>
          </w:p>
          <w:p w14:paraId="687E0D5F" w14:textId="77777777" w:rsidR="008553DC" w:rsidRPr="00DF52A7" w:rsidRDefault="008553DC" w:rsidP="008553DC">
            <w:pPr>
              <w:rPr>
                <w:rFonts w:ascii="Times New Roman" w:eastAsia="Times New Roman" w:hAnsi="Times New Roman" w:cs="Times New Roman"/>
                <w:sz w:val="24"/>
                <w:szCs w:val="24"/>
                <w:lang w:eastAsia="lt-LT"/>
              </w:rPr>
            </w:pPr>
            <w:r w:rsidRPr="00DF52A7">
              <w:rPr>
                <w:rFonts w:ascii="Times New Roman" w:eastAsia="Times New Roman" w:hAnsi="Times New Roman" w:cs="Times New Roman"/>
                <w:sz w:val="24"/>
                <w:szCs w:val="24"/>
                <w:lang w:eastAsia="lt-LT"/>
              </w:rPr>
              <w:t>•</w:t>
            </w:r>
            <w:r w:rsidRPr="00DF52A7">
              <w:rPr>
                <w:rFonts w:ascii="Times New Roman" w:eastAsia="Times New Roman" w:hAnsi="Times New Roman" w:cs="Times New Roman"/>
                <w:sz w:val="24"/>
                <w:szCs w:val="24"/>
                <w:lang w:eastAsia="lt-LT"/>
              </w:rPr>
              <w:tab/>
              <w:t>Prašo paramos modernizavimui, nors namas nėra baigtas statyti;</w:t>
            </w:r>
          </w:p>
          <w:p w14:paraId="46D3DA97" w14:textId="68B736A7" w:rsidR="008553DC" w:rsidRPr="00DF52A7" w:rsidRDefault="008553DC" w:rsidP="008553DC">
            <w:pPr>
              <w:rPr>
                <w:rFonts w:ascii="Times New Roman" w:eastAsia="Times New Roman" w:hAnsi="Times New Roman" w:cs="Times New Roman"/>
                <w:sz w:val="24"/>
                <w:szCs w:val="24"/>
                <w:lang w:eastAsia="lt-LT"/>
              </w:rPr>
            </w:pPr>
            <w:r w:rsidRPr="00DF52A7">
              <w:rPr>
                <w:rFonts w:ascii="Times New Roman" w:eastAsia="Times New Roman" w:hAnsi="Times New Roman" w:cs="Times New Roman"/>
                <w:sz w:val="24"/>
                <w:szCs w:val="24"/>
                <w:lang w:eastAsia="lt-LT"/>
              </w:rPr>
              <w:t>•</w:t>
            </w:r>
            <w:r w:rsidRPr="00DF52A7">
              <w:rPr>
                <w:rFonts w:ascii="Times New Roman" w:eastAsia="Times New Roman" w:hAnsi="Times New Roman" w:cs="Times New Roman"/>
                <w:sz w:val="24"/>
                <w:szCs w:val="24"/>
                <w:lang w:eastAsia="lt-LT"/>
              </w:rPr>
              <w:tab/>
              <w:t xml:space="preserve">Iki nustatyto termino nespėja įgyvendinti projekto ir atlikti visų darbų arba darbai atliekami ne iki galo (pvz. </w:t>
            </w:r>
            <w:r w:rsidR="0082064B">
              <w:rPr>
                <w:rFonts w:ascii="Times New Roman" w:eastAsia="Times New Roman" w:hAnsi="Times New Roman" w:cs="Times New Roman"/>
                <w:sz w:val="24"/>
                <w:szCs w:val="24"/>
                <w:lang w:eastAsia="lt-LT"/>
              </w:rPr>
              <w:t>a</w:t>
            </w:r>
            <w:r w:rsidRPr="00DF52A7">
              <w:rPr>
                <w:rFonts w:ascii="Times New Roman" w:eastAsia="Times New Roman" w:hAnsi="Times New Roman" w:cs="Times New Roman"/>
                <w:sz w:val="24"/>
                <w:szCs w:val="24"/>
                <w:lang w:eastAsia="lt-LT"/>
              </w:rPr>
              <w:t>pšiltinus namą nėra atliktas apdailos sluoksnis ar pan.);</w:t>
            </w:r>
          </w:p>
          <w:p w14:paraId="4875ADF8" w14:textId="01F8BD9A" w:rsidR="008553DC" w:rsidRPr="00DF52A7" w:rsidRDefault="008553DC" w:rsidP="008553DC">
            <w:pPr>
              <w:rPr>
                <w:rFonts w:ascii="Times New Roman" w:eastAsia="Times New Roman" w:hAnsi="Times New Roman" w:cs="Times New Roman"/>
                <w:sz w:val="24"/>
                <w:szCs w:val="24"/>
                <w:lang w:eastAsia="lt-LT"/>
              </w:rPr>
            </w:pPr>
            <w:r w:rsidRPr="00DF52A7">
              <w:rPr>
                <w:rFonts w:ascii="Times New Roman" w:eastAsia="Times New Roman" w:hAnsi="Times New Roman" w:cs="Times New Roman"/>
                <w:sz w:val="24"/>
                <w:szCs w:val="24"/>
                <w:lang w:eastAsia="lt-LT"/>
              </w:rPr>
              <w:t>•</w:t>
            </w:r>
            <w:r w:rsidRPr="00DF52A7">
              <w:rPr>
                <w:rFonts w:ascii="Times New Roman" w:eastAsia="Times New Roman" w:hAnsi="Times New Roman" w:cs="Times New Roman"/>
                <w:sz w:val="24"/>
                <w:szCs w:val="24"/>
                <w:lang w:eastAsia="lt-LT"/>
              </w:rPr>
              <w:tab/>
              <w:t>Iki nustatyto termino neinformuoja</w:t>
            </w:r>
            <w:r w:rsidR="0082064B">
              <w:rPr>
                <w:rFonts w:ascii="Times New Roman" w:eastAsia="Times New Roman" w:hAnsi="Times New Roman" w:cs="Times New Roman"/>
                <w:sz w:val="24"/>
                <w:szCs w:val="24"/>
                <w:lang w:eastAsia="lt-LT"/>
              </w:rPr>
              <w:t xml:space="preserve"> APVA</w:t>
            </w:r>
            <w:r w:rsidRPr="00DF52A7">
              <w:rPr>
                <w:rFonts w:ascii="Times New Roman" w:eastAsia="Times New Roman" w:hAnsi="Times New Roman" w:cs="Times New Roman"/>
                <w:sz w:val="24"/>
                <w:szCs w:val="24"/>
                <w:lang w:eastAsia="lt-LT"/>
              </w:rPr>
              <w:t xml:space="preserve">, kad nespės įgyvendinti projekto; </w:t>
            </w:r>
          </w:p>
          <w:p w14:paraId="3B819E42" w14:textId="721E86BF" w:rsidR="00406693" w:rsidRPr="00DF52A7" w:rsidRDefault="008553DC" w:rsidP="008553DC">
            <w:pPr>
              <w:rPr>
                <w:rFonts w:ascii="Times New Roman" w:eastAsia="Times New Roman" w:hAnsi="Times New Roman" w:cs="Times New Roman"/>
                <w:sz w:val="24"/>
                <w:szCs w:val="24"/>
                <w:lang w:eastAsia="lt-LT"/>
              </w:rPr>
            </w:pPr>
            <w:r w:rsidRPr="00DF52A7">
              <w:rPr>
                <w:rFonts w:ascii="Times New Roman" w:eastAsia="Times New Roman" w:hAnsi="Times New Roman" w:cs="Times New Roman"/>
                <w:sz w:val="24"/>
                <w:szCs w:val="24"/>
                <w:lang w:eastAsia="lt-LT"/>
              </w:rPr>
              <w:t>•</w:t>
            </w:r>
            <w:r w:rsidRPr="00DF52A7">
              <w:rPr>
                <w:rFonts w:ascii="Times New Roman" w:eastAsia="Times New Roman" w:hAnsi="Times New Roman" w:cs="Times New Roman"/>
                <w:sz w:val="24"/>
                <w:szCs w:val="24"/>
                <w:lang w:eastAsia="lt-LT"/>
              </w:rPr>
              <w:tab/>
            </w:r>
            <w:r w:rsidRPr="00FB71CE">
              <w:rPr>
                <w:rFonts w:ascii="Times New Roman" w:eastAsia="Times New Roman" w:hAnsi="Times New Roman" w:cs="Times New Roman"/>
                <w:sz w:val="24"/>
                <w:szCs w:val="24"/>
                <w:lang w:eastAsia="lt-LT"/>
              </w:rPr>
              <w:t xml:space="preserve">Projekto įgyvendinimo vietoje vykdoma ūkinė komercinė veikla, pvz. Kaimo turizmas ar pan. </w:t>
            </w:r>
          </w:p>
        </w:tc>
      </w:tr>
      <w:tr w:rsidR="00406693" w:rsidRPr="00863B95" w14:paraId="5B2B4DF1" w14:textId="77777777" w:rsidTr="00662554">
        <w:trPr>
          <w:trHeight w:val="696"/>
        </w:trPr>
        <w:tc>
          <w:tcPr>
            <w:tcW w:w="2801" w:type="dxa"/>
          </w:tcPr>
          <w:p w14:paraId="20354B99" w14:textId="3E1F2807" w:rsidR="00406693" w:rsidRDefault="008553DC" w:rsidP="003F3022">
            <w:pPr>
              <w:rPr>
                <w:rFonts w:ascii="Times New Roman" w:hAnsi="Times New Roman" w:cs="Times New Roman"/>
                <w:b/>
                <w:bCs/>
                <w:sz w:val="24"/>
                <w:szCs w:val="24"/>
              </w:rPr>
            </w:pPr>
            <w:r>
              <w:rPr>
                <w:rFonts w:ascii="Times New Roman" w:hAnsi="Times New Roman" w:cs="Times New Roman"/>
                <w:b/>
                <w:bCs/>
                <w:sz w:val="24"/>
                <w:szCs w:val="24"/>
              </w:rPr>
              <w:t>Kokie pagrindiniai teisės aktai reglamentuoja kompensacijų gavimą?</w:t>
            </w:r>
          </w:p>
        </w:tc>
        <w:tc>
          <w:tcPr>
            <w:tcW w:w="7826" w:type="dxa"/>
          </w:tcPr>
          <w:p w14:paraId="26E34A7F" w14:textId="15166DC7" w:rsidR="008553DC" w:rsidRPr="00DF52A7" w:rsidRDefault="00FB71CE" w:rsidP="008553DC">
            <w:pPr>
              <w:pStyle w:val="NormalWeb"/>
              <w:spacing w:before="120" w:after="120"/>
              <w:jc w:val="both"/>
            </w:pPr>
            <w:hyperlink r:id="rId8" w:history="1">
              <w:r w:rsidR="008553DC" w:rsidRPr="00F92EDF">
                <w:rPr>
                  <w:rStyle w:val="Hyperlink"/>
                </w:rPr>
                <w:t>Lietuvos Respublikos aplinkos ministro 2019 m. gegužės 6 d. įsakymas Nr. D1-267 „Dėl Klimato kaitos programos kompensacinių išmokų fiziniams asmenims tvarkos aprašo patvirtinimo</w:t>
              </w:r>
            </w:hyperlink>
            <w:r w:rsidR="008553DC" w:rsidRPr="00DF52A7">
              <w:t>“;</w:t>
            </w:r>
          </w:p>
          <w:p w14:paraId="687752F6" w14:textId="6ED76F6B" w:rsidR="008553DC" w:rsidRPr="00DF52A7" w:rsidRDefault="008553DC" w:rsidP="008553DC">
            <w:pPr>
              <w:pStyle w:val="NormalWeb"/>
              <w:spacing w:before="120" w:after="120"/>
              <w:jc w:val="both"/>
            </w:pPr>
            <w:r w:rsidRPr="00DF52A7">
              <w:t xml:space="preserve">Kompensacinės išmokos fiziniams asmenims apskaičiuojamos vadovaujantis fiksuotais dydžiais, patvirtintais Lietuvos </w:t>
            </w:r>
            <w:hyperlink r:id="rId9" w:history="1">
              <w:r w:rsidRPr="00F92EDF">
                <w:rPr>
                  <w:rStyle w:val="Hyperlink"/>
                </w:rPr>
                <w:t>Respublikos aplinkos ministro 2019 m. gegužės 9 d. įsakymu Nr. D1-278 „Dėl Lietuvos Respublikos aplinkos ministro 2018 m. liepos 12 d. įsakymo Nr. D1-674 „Dėl Mažos apimties projektų, finansuojamų iš Klimato kaitos specialiosios programos lėšų, maksimalių tinkamų išlaidų dydžių patvirtinimo pakeitimo</w:t>
              </w:r>
            </w:hyperlink>
            <w:r w:rsidRPr="00DF52A7">
              <w:t>“.</w:t>
            </w:r>
          </w:p>
          <w:p w14:paraId="2CC06F4D" w14:textId="01E5F4A2" w:rsidR="008553DC" w:rsidRPr="00DF52A7" w:rsidRDefault="008553DC" w:rsidP="008553DC">
            <w:pPr>
              <w:pStyle w:val="NormalWeb"/>
              <w:spacing w:before="120" w:after="120"/>
              <w:jc w:val="both"/>
            </w:pPr>
            <w:r w:rsidRPr="00DF52A7">
              <w:t xml:space="preserve">Tinkamų finansuoti išlaidų kategorijos nustatytos vadovaujantis Lietuvos </w:t>
            </w:r>
            <w:hyperlink r:id="rId10" w:history="1">
              <w:r w:rsidRPr="00F92EDF">
                <w:rPr>
                  <w:rStyle w:val="Hyperlink"/>
                </w:rPr>
                <w:t>Respublikos aplinkos ministro 2019 m. gegužės 9 d. įsakymu Nr.  D1-276  „Dėl Lietuvos Respublikos aplinkos ministro 2013 m. liepos 3 d. įsakymo Nr. D1-493 „Dėl Tinkamų projektų išlaidų kategorijų pagal Klimato kaitos specialiosios programos finansavimo kryptis patvirtinimo“ pakeitimo</w:t>
              </w:r>
            </w:hyperlink>
            <w:r w:rsidRPr="00DF52A7">
              <w:t>“;</w:t>
            </w:r>
          </w:p>
          <w:p w14:paraId="1F288F7F" w14:textId="1251F441" w:rsidR="008553DC" w:rsidRPr="00DF52A7" w:rsidRDefault="008553DC" w:rsidP="008553DC">
            <w:pPr>
              <w:pStyle w:val="NormalWeb"/>
              <w:spacing w:before="120" w:after="120"/>
              <w:jc w:val="both"/>
            </w:pPr>
            <w:r w:rsidRPr="00DF52A7">
              <w:t xml:space="preserve"> </w:t>
            </w:r>
            <w:hyperlink r:id="rId11" w:history="1">
              <w:r w:rsidRPr="00F92EDF">
                <w:rPr>
                  <w:rStyle w:val="Hyperlink"/>
                </w:rPr>
                <w:t>Lietuvos Respublikos aplinkos ministro 2019 m. kovo 7 d. įsakymas Nr. D1-129 „Dėl Klimato kaitos programos lėšų naudojimo 2019 m. sąmatos patvirtinimo</w:t>
              </w:r>
            </w:hyperlink>
            <w:r w:rsidRPr="00DF52A7">
              <w:t>“;</w:t>
            </w:r>
          </w:p>
          <w:p w14:paraId="37A1F470" w14:textId="3FE149E9" w:rsidR="00406693" w:rsidRPr="00DF52A7" w:rsidRDefault="008553DC" w:rsidP="008553DC">
            <w:pPr>
              <w:pStyle w:val="NormalWeb"/>
              <w:spacing w:before="120" w:after="120"/>
              <w:jc w:val="both"/>
            </w:pPr>
            <w:r w:rsidRPr="00DF52A7">
              <w:t xml:space="preserve"> </w:t>
            </w:r>
            <w:hyperlink r:id="rId12" w:history="1">
              <w:r w:rsidRPr="00F92EDF">
                <w:rPr>
                  <w:rStyle w:val="Hyperlink"/>
                </w:rPr>
                <w:t>Lietuvos Respublikos aplinkos ministro 2019 m. gegužės 9 d. įsakymas Nr. D1-275 „Dėl Klimato kaitos programos lėšų naudojimo 2019 m. sąmatą detalizuojančio plano patvirtinimo</w:t>
              </w:r>
            </w:hyperlink>
            <w:r w:rsidRPr="00DF52A7">
              <w:t>“.</w:t>
            </w:r>
          </w:p>
        </w:tc>
      </w:tr>
    </w:tbl>
    <w:p w14:paraId="275A0DEA" w14:textId="77777777" w:rsidR="00154EBF" w:rsidRPr="00863B95" w:rsidRDefault="00154EBF" w:rsidP="00154EBF">
      <w:pPr>
        <w:rPr>
          <w:rFonts w:ascii="Times New Roman" w:hAnsi="Times New Roman" w:cs="Times New Roman"/>
          <w:sz w:val="24"/>
          <w:szCs w:val="24"/>
        </w:rPr>
      </w:pPr>
    </w:p>
    <w:sectPr w:rsidR="00154EBF" w:rsidRPr="00863B95" w:rsidSect="008D4839">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16F"/>
    <w:multiLevelType w:val="hybridMultilevel"/>
    <w:tmpl w:val="EBCE04F6"/>
    <w:lvl w:ilvl="0" w:tplc="AE30DE0E">
      <w:start w:val="1"/>
      <w:numFmt w:val="bullet"/>
      <w:lvlText w:val="•"/>
      <w:lvlJc w:val="left"/>
      <w:pPr>
        <w:tabs>
          <w:tab w:val="num" w:pos="720"/>
        </w:tabs>
        <w:ind w:left="720" w:hanging="360"/>
      </w:pPr>
      <w:rPr>
        <w:rFonts w:ascii="Times New Roman" w:hAnsi="Times New Roman" w:hint="default"/>
      </w:rPr>
    </w:lvl>
    <w:lvl w:ilvl="1" w:tplc="5EF43404" w:tentative="1">
      <w:start w:val="1"/>
      <w:numFmt w:val="bullet"/>
      <w:lvlText w:val="•"/>
      <w:lvlJc w:val="left"/>
      <w:pPr>
        <w:tabs>
          <w:tab w:val="num" w:pos="1440"/>
        </w:tabs>
        <w:ind w:left="1440" w:hanging="360"/>
      </w:pPr>
      <w:rPr>
        <w:rFonts w:ascii="Times New Roman" w:hAnsi="Times New Roman" w:hint="default"/>
      </w:rPr>
    </w:lvl>
    <w:lvl w:ilvl="2" w:tplc="08BEDF52" w:tentative="1">
      <w:start w:val="1"/>
      <w:numFmt w:val="bullet"/>
      <w:lvlText w:val="•"/>
      <w:lvlJc w:val="left"/>
      <w:pPr>
        <w:tabs>
          <w:tab w:val="num" w:pos="2160"/>
        </w:tabs>
        <w:ind w:left="2160" w:hanging="360"/>
      </w:pPr>
      <w:rPr>
        <w:rFonts w:ascii="Times New Roman" w:hAnsi="Times New Roman" w:hint="default"/>
      </w:rPr>
    </w:lvl>
    <w:lvl w:ilvl="3" w:tplc="11A42E98" w:tentative="1">
      <w:start w:val="1"/>
      <w:numFmt w:val="bullet"/>
      <w:lvlText w:val="•"/>
      <w:lvlJc w:val="left"/>
      <w:pPr>
        <w:tabs>
          <w:tab w:val="num" w:pos="2880"/>
        </w:tabs>
        <w:ind w:left="2880" w:hanging="360"/>
      </w:pPr>
      <w:rPr>
        <w:rFonts w:ascii="Times New Roman" w:hAnsi="Times New Roman" w:hint="default"/>
      </w:rPr>
    </w:lvl>
    <w:lvl w:ilvl="4" w:tplc="F40869BA" w:tentative="1">
      <w:start w:val="1"/>
      <w:numFmt w:val="bullet"/>
      <w:lvlText w:val="•"/>
      <w:lvlJc w:val="left"/>
      <w:pPr>
        <w:tabs>
          <w:tab w:val="num" w:pos="3600"/>
        </w:tabs>
        <w:ind w:left="3600" w:hanging="360"/>
      </w:pPr>
      <w:rPr>
        <w:rFonts w:ascii="Times New Roman" w:hAnsi="Times New Roman" w:hint="default"/>
      </w:rPr>
    </w:lvl>
    <w:lvl w:ilvl="5" w:tplc="72E41692" w:tentative="1">
      <w:start w:val="1"/>
      <w:numFmt w:val="bullet"/>
      <w:lvlText w:val="•"/>
      <w:lvlJc w:val="left"/>
      <w:pPr>
        <w:tabs>
          <w:tab w:val="num" w:pos="4320"/>
        </w:tabs>
        <w:ind w:left="4320" w:hanging="360"/>
      </w:pPr>
      <w:rPr>
        <w:rFonts w:ascii="Times New Roman" w:hAnsi="Times New Roman" w:hint="default"/>
      </w:rPr>
    </w:lvl>
    <w:lvl w:ilvl="6" w:tplc="5A1A0EBE" w:tentative="1">
      <w:start w:val="1"/>
      <w:numFmt w:val="bullet"/>
      <w:lvlText w:val="•"/>
      <w:lvlJc w:val="left"/>
      <w:pPr>
        <w:tabs>
          <w:tab w:val="num" w:pos="5040"/>
        </w:tabs>
        <w:ind w:left="5040" w:hanging="360"/>
      </w:pPr>
      <w:rPr>
        <w:rFonts w:ascii="Times New Roman" w:hAnsi="Times New Roman" w:hint="default"/>
      </w:rPr>
    </w:lvl>
    <w:lvl w:ilvl="7" w:tplc="0164B20A" w:tentative="1">
      <w:start w:val="1"/>
      <w:numFmt w:val="bullet"/>
      <w:lvlText w:val="•"/>
      <w:lvlJc w:val="left"/>
      <w:pPr>
        <w:tabs>
          <w:tab w:val="num" w:pos="5760"/>
        </w:tabs>
        <w:ind w:left="5760" w:hanging="360"/>
      </w:pPr>
      <w:rPr>
        <w:rFonts w:ascii="Times New Roman" w:hAnsi="Times New Roman" w:hint="default"/>
      </w:rPr>
    </w:lvl>
    <w:lvl w:ilvl="8" w:tplc="C01CA7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005194"/>
    <w:multiLevelType w:val="hybridMultilevel"/>
    <w:tmpl w:val="D28037F6"/>
    <w:lvl w:ilvl="0" w:tplc="5F966A52">
      <w:start w:val="1"/>
      <w:numFmt w:val="bullet"/>
      <w:lvlText w:val="•"/>
      <w:lvlJc w:val="left"/>
      <w:pPr>
        <w:tabs>
          <w:tab w:val="num" w:pos="720"/>
        </w:tabs>
        <w:ind w:left="720" w:hanging="360"/>
      </w:pPr>
      <w:rPr>
        <w:rFonts w:ascii="Times New Roman" w:hAnsi="Times New Roman" w:hint="default"/>
      </w:rPr>
    </w:lvl>
    <w:lvl w:ilvl="1" w:tplc="44D04664" w:tentative="1">
      <w:start w:val="1"/>
      <w:numFmt w:val="bullet"/>
      <w:lvlText w:val="•"/>
      <w:lvlJc w:val="left"/>
      <w:pPr>
        <w:tabs>
          <w:tab w:val="num" w:pos="1440"/>
        </w:tabs>
        <w:ind w:left="1440" w:hanging="360"/>
      </w:pPr>
      <w:rPr>
        <w:rFonts w:ascii="Times New Roman" w:hAnsi="Times New Roman" w:hint="default"/>
      </w:rPr>
    </w:lvl>
    <w:lvl w:ilvl="2" w:tplc="E4C4AFB6" w:tentative="1">
      <w:start w:val="1"/>
      <w:numFmt w:val="bullet"/>
      <w:lvlText w:val="•"/>
      <w:lvlJc w:val="left"/>
      <w:pPr>
        <w:tabs>
          <w:tab w:val="num" w:pos="2160"/>
        </w:tabs>
        <w:ind w:left="2160" w:hanging="360"/>
      </w:pPr>
      <w:rPr>
        <w:rFonts w:ascii="Times New Roman" w:hAnsi="Times New Roman" w:hint="default"/>
      </w:rPr>
    </w:lvl>
    <w:lvl w:ilvl="3" w:tplc="4898875A" w:tentative="1">
      <w:start w:val="1"/>
      <w:numFmt w:val="bullet"/>
      <w:lvlText w:val="•"/>
      <w:lvlJc w:val="left"/>
      <w:pPr>
        <w:tabs>
          <w:tab w:val="num" w:pos="2880"/>
        </w:tabs>
        <w:ind w:left="2880" w:hanging="360"/>
      </w:pPr>
      <w:rPr>
        <w:rFonts w:ascii="Times New Roman" w:hAnsi="Times New Roman" w:hint="default"/>
      </w:rPr>
    </w:lvl>
    <w:lvl w:ilvl="4" w:tplc="19B23B60" w:tentative="1">
      <w:start w:val="1"/>
      <w:numFmt w:val="bullet"/>
      <w:lvlText w:val="•"/>
      <w:lvlJc w:val="left"/>
      <w:pPr>
        <w:tabs>
          <w:tab w:val="num" w:pos="3600"/>
        </w:tabs>
        <w:ind w:left="3600" w:hanging="360"/>
      </w:pPr>
      <w:rPr>
        <w:rFonts w:ascii="Times New Roman" w:hAnsi="Times New Roman" w:hint="default"/>
      </w:rPr>
    </w:lvl>
    <w:lvl w:ilvl="5" w:tplc="2B304E0E" w:tentative="1">
      <w:start w:val="1"/>
      <w:numFmt w:val="bullet"/>
      <w:lvlText w:val="•"/>
      <w:lvlJc w:val="left"/>
      <w:pPr>
        <w:tabs>
          <w:tab w:val="num" w:pos="4320"/>
        </w:tabs>
        <w:ind w:left="4320" w:hanging="360"/>
      </w:pPr>
      <w:rPr>
        <w:rFonts w:ascii="Times New Roman" w:hAnsi="Times New Roman" w:hint="default"/>
      </w:rPr>
    </w:lvl>
    <w:lvl w:ilvl="6" w:tplc="ED883E60" w:tentative="1">
      <w:start w:val="1"/>
      <w:numFmt w:val="bullet"/>
      <w:lvlText w:val="•"/>
      <w:lvlJc w:val="left"/>
      <w:pPr>
        <w:tabs>
          <w:tab w:val="num" w:pos="5040"/>
        </w:tabs>
        <w:ind w:left="5040" w:hanging="360"/>
      </w:pPr>
      <w:rPr>
        <w:rFonts w:ascii="Times New Roman" w:hAnsi="Times New Roman" w:hint="default"/>
      </w:rPr>
    </w:lvl>
    <w:lvl w:ilvl="7" w:tplc="41DE5942" w:tentative="1">
      <w:start w:val="1"/>
      <w:numFmt w:val="bullet"/>
      <w:lvlText w:val="•"/>
      <w:lvlJc w:val="left"/>
      <w:pPr>
        <w:tabs>
          <w:tab w:val="num" w:pos="5760"/>
        </w:tabs>
        <w:ind w:left="5760" w:hanging="360"/>
      </w:pPr>
      <w:rPr>
        <w:rFonts w:ascii="Times New Roman" w:hAnsi="Times New Roman" w:hint="default"/>
      </w:rPr>
    </w:lvl>
    <w:lvl w:ilvl="8" w:tplc="D6306E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9A0253"/>
    <w:multiLevelType w:val="hybridMultilevel"/>
    <w:tmpl w:val="BE94E2EA"/>
    <w:lvl w:ilvl="0" w:tplc="B30C45EA">
      <w:start w:val="1"/>
      <w:numFmt w:val="bullet"/>
      <w:lvlText w:val="•"/>
      <w:lvlJc w:val="left"/>
      <w:pPr>
        <w:tabs>
          <w:tab w:val="num" w:pos="720"/>
        </w:tabs>
        <w:ind w:left="720" w:hanging="360"/>
      </w:pPr>
      <w:rPr>
        <w:rFonts w:ascii="Times New Roman" w:hAnsi="Times New Roman" w:hint="default"/>
      </w:rPr>
    </w:lvl>
    <w:lvl w:ilvl="1" w:tplc="92BEF5E2" w:tentative="1">
      <w:start w:val="1"/>
      <w:numFmt w:val="bullet"/>
      <w:lvlText w:val="•"/>
      <w:lvlJc w:val="left"/>
      <w:pPr>
        <w:tabs>
          <w:tab w:val="num" w:pos="1440"/>
        </w:tabs>
        <w:ind w:left="1440" w:hanging="360"/>
      </w:pPr>
      <w:rPr>
        <w:rFonts w:ascii="Times New Roman" w:hAnsi="Times New Roman" w:hint="default"/>
      </w:rPr>
    </w:lvl>
    <w:lvl w:ilvl="2" w:tplc="8A486856" w:tentative="1">
      <w:start w:val="1"/>
      <w:numFmt w:val="bullet"/>
      <w:lvlText w:val="•"/>
      <w:lvlJc w:val="left"/>
      <w:pPr>
        <w:tabs>
          <w:tab w:val="num" w:pos="2160"/>
        </w:tabs>
        <w:ind w:left="2160" w:hanging="360"/>
      </w:pPr>
      <w:rPr>
        <w:rFonts w:ascii="Times New Roman" w:hAnsi="Times New Roman" w:hint="default"/>
      </w:rPr>
    </w:lvl>
    <w:lvl w:ilvl="3" w:tplc="2618BA9A" w:tentative="1">
      <w:start w:val="1"/>
      <w:numFmt w:val="bullet"/>
      <w:lvlText w:val="•"/>
      <w:lvlJc w:val="left"/>
      <w:pPr>
        <w:tabs>
          <w:tab w:val="num" w:pos="2880"/>
        </w:tabs>
        <w:ind w:left="2880" w:hanging="360"/>
      </w:pPr>
      <w:rPr>
        <w:rFonts w:ascii="Times New Roman" w:hAnsi="Times New Roman" w:hint="default"/>
      </w:rPr>
    </w:lvl>
    <w:lvl w:ilvl="4" w:tplc="4078C6D0" w:tentative="1">
      <w:start w:val="1"/>
      <w:numFmt w:val="bullet"/>
      <w:lvlText w:val="•"/>
      <w:lvlJc w:val="left"/>
      <w:pPr>
        <w:tabs>
          <w:tab w:val="num" w:pos="3600"/>
        </w:tabs>
        <w:ind w:left="3600" w:hanging="360"/>
      </w:pPr>
      <w:rPr>
        <w:rFonts w:ascii="Times New Roman" w:hAnsi="Times New Roman" w:hint="default"/>
      </w:rPr>
    </w:lvl>
    <w:lvl w:ilvl="5" w:tplc="CCA6856E" w:tentative="1">
      <w:start w:val="1"/>
      <w:numFmt w:val="bullet"/>
      <w:lvlText w:val="•"/>
      <w:lvlJc w:val="left"/>
      <w:pPr>
        <w:tabs>
          <w:tab w:val="num" w:pos="4320"/>
        </w:tabs>
        <w:ind w:left="4320" w:hanging="360"/>
      </w:pPr>
      <w:rPr>
        <w:rFonts w:ascii="Times New Roman" w:hAnsi="Times New Roman" w:hint="default"/>
      </w:rPr>
    </w:lvl>
    <w:lvl w:ilvl="6" w:tplc="47E21206" w:tentative="1">
      <w:start w:val="1"/>
      <w:numFmt w:val="bullet"/>
      <w:lvlText w:val="•"/>
      <w:lvlJc w:val="left"/>
      <w:pPr>
        <w:tabs>
          <w:tab w:val="num" w:pos="5040"/>
        </w:tabs>
        <w:ind w:left="5040" w:hanging="360"/>
      </w:pPr>
      <w:rPr>
        <w:rFonts w:ascii="Times New Roman" w:hAnsi="Times New Roman" w:hint="default"/>
      </w:rPr>
    </w:lvl>
    <w:lvl w:ilvl="7" w:tplc="D09C9E86" w:tentative="1">
      <w:start w:val="1"/>
      <w:numFmt w:val="bullet"/>
      <w:lvlText w:val="•"/>
      <w:lvlJc w:val="left"/>
      <w:pPr>
        <w:tabs>
          <w:tab w:val="num" w:pos="5760"/>
        </w:tabs>
        <w:ind w:left="5760" w:hanging="360"/>
      </w:pPr>
      <w:rPr>
        <w:rFonts w:ascii="Times New Roman" w:hAnsi="Times New Roman" w:hint="default"/>
      </w:rPr>
    </w:lvl>
    <w:lvl w:ilvl="8" w:tplc="2BA01F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270A01"/>
    <w:multiLevelType w:val="hybridMultilevel"/>
    <w:tmpl w:val="EFFE6E72"/>
    <w:lvl w:ilvl="0" w:tplc="7F4058CA">
      <w:start w:val="1"/>
      <w:numFmt w:val="bullet"/>
      <w:lvlText w:val="•"/>
      <w:lvlJc w:val="left"/>
      <w:pPr>
        <w:tabs>
          <w:tab w:val="num" w:pos="720"/>
        </w:tabs>
        <w:ind w:left="720" w:hanging="360"/>
      </w:pPr>
      <w:rPr>
        <w:rFonts w:ascii="Times New Roman" w:hAnsi="Times New Roman" w:hint="default"/>
      </w:rPr>
    </w:lvl>
    <w:lvl w:ilvl="1" w:tplc="95E29D6C" w:tentative="1">
      <w:start w:val="1"/>
      <w:numFmt w:val="bullet"/>
      <w:lvlText w:val="•"/>
      <w:lvlJc w:val="left"/>
      <w:pPr>
        <w:tabs>
          <w:tab w:val="num" w:pos="1440"/>
        </w:tabs>
        <w:ind w:left="1440" w:hanging="360"/>
      </w:pPr>
      <w:rPr>
        <w:rFonts w:ascii="Times New Roman" w:hAnsi="Times New Roman" w:hint="default"/>
      </w:rPr>
    </w:lvl>
    <w:lvl w:ilvl="2" w:tplc="DE68F376" w:tentative="1">
      <w:start w:val="1"/>
      <w:numFmt w:val="bullet"/>
      <w:lvlText w:val="•"/>
      <w:lvlJc w:val="left"/>
      <w:pPr>
        <w:tabs>
          <w:tab w:val="num" w:pos="2160"/>
        </w:tabs>
        <w:ind w:left="2160" w:hanging="360"/>
      </w:pPr>
      <w:rPr>
        <w:rFonts w:ascii="Times New Roman" w:hAnsi="Times New Roman" w:hint="default"/>
      </w:rPr>
    </w:lvl>
    <w:lvl w:ilvl="3" w:tplc="B5AC1FF6" w:tentative="1">
      <w:start w:val="1"/>
      <w:numFmt w:val="bullet"/>
      <w:lvlText w:val="•"/>
      <w:lvlJc w:val="left"/>
      <w:pPr>
        <w:tabs>
          <w:tab w:val="num" w:pos="2880"/>
        </w:tabs>
        <w:ind w:left="2880" w:hanging="360"/>
      </w:pPr>
      <w:rPr>
        <w:rFonts w:ascii="Times New Roman" w:hAnsi="Times New Roman" w:hint="default"/>
      </w:rPr>
    </w:lvl>
    <w:lvl w:ilvl="4" w:tplc="A3B24B0E" w:tentative="1">
      <w:start w:val="1"/>
      <w:numFmt w:val="bullet"/>
      <w:lvlText w:val="•"/>
      <w:lvlJc w:val="left"/>
      <w:pPr>
        <w:tabs>
          <w:tab w:val="num" w:pos="3600"/>
        </w:tabs>
        <w:ind w:left="3600" w:hanging="360"/>
      </w:pPr>
      <w:rPr>
        <w:rFonts w:ascii="Times New Roman" w:hAnsi="Times New Roman" w:hint="default"/>
      </w:rPr>
    </w:lvl>
    <w:lvl w:ilvl="5" w:tplc="E794C594" w:tentative="1">
      <w:start w:val="1"/>
      <w:numFmt w:val="bullet"/>
      <w:lvlText w:val="•"/>
      <w:lvlJc w:val="left"/>
      <w:pPr>
        <w:tabs>
          <w:tab w:val="num" w:pos="4320"/>
        </w:tabs>
        <w:ind w:left="4320" w:hanging="360"/>
      </w:pPr>
      <w:rPr>
        <w:rFonts w:ascii="Times New Roman" w:hAnsi="Times New Roman" w:hint="default"/>
      </w:rPr>
    </w:lvl>
    <w:lvl w:ilvl="6" w:tplc="3FF863C8" w:tentative="1">
      <w:start w:val="1"/>
      <w:numFmt w:val="bullet"/>
      <w:lvlText w:val="•"/>
      <w:lvlJc w:val="left"/>
      <w:pPr>
        <w:tabs>
          <w:tab w:val="num" w:pos="5040"/>
        </w:tabs>
        <w:ind w:left="5040" w:hanging="360"/>
      </w:pPr>
      <w:rPr>
        <w:rFonts w:ascii="Times New Roman" w:hAnsi="Times New Roman" w:hint="default"/>
      </w:rPr>
    </w:lvl>
    <w:lvl w:ilvl="7" w:tplc="902448A2" w:tentative="1">
      <w:start w:val="1"/>
      <w:numFmt w:val="bullet"/>
      <w:lvlText w:val="•"/>
      <w:lvlJc w:val="left"/>
      <w:pPr>
        <w:tabs>
          <w:tab w:val="num" w:pos="5760"/>
        </w:tabs>
        <w:ind w:left="5760" w:hanging="360"/>
      </w:pPr>
      <w:rPr>
        <w:rFonts w:ascii="Times New Roman" w:hAnsi="Times New Roman" w:hint="default"/>
      </w:rPr>
    </w:lvl>
    <w:lvl w:ilvl="8" w:tplc="E8A240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280B95"/>
    <w:multiLevelType w:val="hybridMultilevel"/>
    <w:tmpl w:val="221861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C611247"/>
    <w:multiLevelType w:val="hybridMultilevel"/>
    <w:tmpl w:val="E59AD2A0"/>
    <w:lvl w:ilvl="0" w:tplc="EB8845A2">
      <w:start w:val="1"/>
      <w:numFmt w:val="bullet"/>
      <w:lvlText w:val="•"/>
      <w:lvlJc w:val="left"/>
      <w:pPr>
        <w:tabs>
          <w:tab w:val="num" w:pos="720"/>
        </w:tabs>
        <w:ind w:left="720" w:hanging="360"/>
      </w:pPr>
      <w:rPr>
        <w:rFonts w:ascii="Times New Roman" w:hAnsi="Times New Roman" w:hint="default"/>
      </w:rPr>
    </w:lvl>
    <w:lvl w:ilvl="1" w:tplc="EBC0E0EE" w:tentative="1">
      <w:start w:val="1"/>
      <w:numFmt w:val="bullet"/>
      <w:lvlText w:val="•"/>
      <w:lvlJc w:val="left"/>
      <w:pPr>
        <w:tabs>
          <w:tab w:val="num" w:pos="1440"/>
        </w:tabs>
        <w:ind w:left="1440" w:hanging="360"/>
      </w:pPr>
      <w:rPr>
        <w:rFonts w:ascii="Times New Roman" w:hAnsi="Times New Roman" w:hint="default"/>
      </w:rPr>
    </w:lvl>
    <w:lvl w:ilvl="2" w:tplc="A40C0724" w:tentative="1">
      <w:start w:val="1"/>
      <w:numFmt w:val="bullet"/>
      <w:lvlText w:val="•"/>
      <w:lvlJc w:val="left"/>
      <w:pPr>
        <w:tabs>
          <w:tab w:val="num" w:pos="2160"/>
        </w:tabs>
        <w:ind w:left="2160" w:hanging="360"/>
      </w:pPr>
      <w:rPr>
        <w:rFonts w:ascii="Times New Roman" w:hAnsi="Times New Roman" w:hint="default"/>
      </w:rPr>
    </w:lvl>
    <w:lvl w:ilvl="3" w:tplc="600411DA" w:tentative="1">
      <w:start w:val="1"/>
      <w:numFmt w:val="bullet"/>
      <w:lvlText w:val="•"/>
      <w:lvlJc w:val="left"/>
      <w:pPr>
        <w:tabs>
          <w:tab w:val="num" w:pos="2880"/>
        </w:tabs>
        <w:ind w:left="2880" w:hanging="360"/>
      </w:pPr>
      <w:rPr>
        <w:rFonts w:ascii="Times New Roman" w:hAnsi="Times New Roman" w:hint="default"/>
      </w:rPr>
    </w:lvl>
    <w:lvl w:ilvl="4" w:tplc="335E2440" w:tentative="1">
      <w:start w:val="1"/>
      <w:numFmt w:val="bullet"/>
      <w:lvlText w:val="•"/>
      <w:lvlJc w:val="left"/>
      <w:pPr>
        <w:tabs>
          <w:tab w:val="num" w:pos="3600"/>
        </w:tabs>
        <w:ind w:left="3600" w:hanging="360"/>
      </w:pPr>
      <w:rPr>
        <w:rFonts w:ascii="Times New Roman" w:hAnsi="Times New Roman" w:hint="default"/>
      </w:rPr>
    </w:lvl>
    <w:lvl w:ilvl="5" w:tplc="F9BC463E" w:tentative="1">
      <w:start w:val="1"/>
      <w:numFmt w:val="bullet"/>
      <w:lvlText w:val="•"/>
      <w:lvlJc w:val="left"/>
      <w:pPr>
        <w:tabs>
          <w:tab w:val="num" w:pos="4320"/>
        </w:tabs>
        <w:ind w:left="4320" w:hanging="360"/>
      </w:pPr>
      <w:rPr>
        <w:rFonts w:ascii="Times New Roman" w:hAnsi="Times New Roman" w:hint="default"/>
      </w:rPr>
    </w:lvl>
    <w:lvl w:ilvl="6" w:tplc="0E4E345A" w:tentative="1">
      <w:start w:val="1"/>
      <w:numFmt w:val="bullet"/>
      <w:lvlText w:val="•"/>
      <w:lvlJc w:val="left"/>
      <w:pPr>
        <w:tabs>
          <w:tab w:val="num" w:pos="5040"/>
        </w:tabs>
        <w:ind w:left="5040" w:hanging="360"/>
      </w:pPr>
      <w:rPr>
        <w:rFonts w:ascii="Times New Roman" w:hAnsi="Times New Roman" w:hint="default"/>
      </w:rPr>
    </w:lvl>
    <w:lvl w:ilvl="7" w:tplc="F2646786" w:tentative="1">
      <w:start w:val="1"/>
      <w:numFmt w:val="bullet"/>
      <w:lvlText w:val="•"/>
      <w:lvlJc w:val="left"/>
      <w:pPr>
        <w:tabs>
          <w:tab w:val="num" w:pos="5760"/>
        </w:tabs>
        <w:ind w:left="5760" w:hanging="360"/>
      </w:pPr>
      <w:rPr>
        <w:rFonts w:ascii="Times New Roman" w:hAnsi="Times New Roman" w:hint="default"/>
      </w:rPr>
    </w:lvl>
    <w:lvl w:ilvl="8" w:tplc="F754D4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451C0E"/>
    <w:multiLevelType w:val="hybridMultilevel"/>
    <w:tmpl w:val="FBB6179E"/>
    <w:lvl w:ilvl="0" w:tplc="7C065BA2">
      <w:start w:val="1"/>
      <w:numFmt w:val="bullet"/>
      <w:lvlText w:val="•"/>
      <w:lvlJc w:val="left"/>
      <w:pPr>
        <w:tabs>
          <w:tab w:val="num" w:pos="720"/>
        </w:tabs>
        <w:ind w:left="720" w:hanging="360"/>
      </w:pPr>
      <w:rPr>
        <w:rFonts w:ascii="Arial" w:hAnsi="Arial" w:hint="default"/>
      </w:rPr>
    </w:lvl>
    <w:lvl w:ilvl="1" w:tplc="C5109EE6" w:tentative="1">
      <w:start w:val="1"/>
      <w:numFmt w:val="bullet"/>
      <w:lvlText w:val="•"/>
      <w:lvlJc w:val="left"/>
      <w:pPr>
        <w:tabs>
          <w:tab w:val="num" w:pos="1440"/>
        </w:tabs>
        <w:ind w:left="1440" w:hanging="360"/>
      </w:pPr>
      <w:rPr>
        <w:rFonts w:ascii="Arial" w:hAnsi="Arial" w:hint="default"/>
      </w:rPr>
    </w:lvl>
    <w:lvl w:ilvl="2" w:tplc="754EB5A4" w:tentative="1">
      <w:start w:val="1"/>
      <w:numFmt w:val="bullet"/>
      <w:lvlText w:val="•"/>
      <w:lvlJc w:val="left"/>
      <w:pPr>
        <w:tabs>
          <w:tab w:val="num" w:pos="2160"/>
        </w:tabs>
        <w:ind w:left="2160" w:hanging="360"/>
      </w:pPr>
      <w:rPr>
        <w:rFonts w:ascii="Arial" w:hAnsi="Arial" w:hint="default"/>
      </w:rPr>
    </w:lvl>
    <w:lvl w:ilvl="3" w:tplc="085AA9F4" w:tentative="1">
      <w:start w:val="1"/>
      <w:numFmt w:val="bullet"/>
      <w:lvlText w:val="•"/>
      <w:lvlJc w:val="left"/>
      <w:pPr>
        <w:tabs>
          <w:tab w:val="num" w:pos="2880"/>
        </w:tabs>
        <w:ind w:left="2880" w:hanging="360"/>
      </w:pPr>
      <w:rPr>
        <w:rFonts w:ascii="Arial" w:hAnsi="Arial" w:hint="default"/>
      </w:rPr>
    </w:lvl>
    <w:lvl w:ilvl="4" w:tplc="AB2E6EC2" w:tentative="1">
      <w:start w:val="1"/>
      <w:numFmt w:val="bullet"/>
      <w:lvlText w:val="•"/>
      <w:lvlJc w:val="left"/>
      <w:pPr>
        <w:tabs>
          <w:tab w:val="num" w:pos="3600"/>
        </w:tabs>
        <w:ind w:left="3600" w:hanging="360"/>
      </w:pPr>
      <w:rPr>
        <w:rFonts w:ascii="Arial" w:hAnsi="Arial" w:hint="default"/>
      </w:rPr>
    </w:lvl>
    <w:lvl w:ilvl="5" w:tplc="63E0FE08" w:tentative="1">
      <w:start w:val="1"/>
      <w:numFmt w:val="bullet"/>
      <w:lvlText w:val="•"/>
      <w:lvlJc w:val="left"/>
      <w:pPr>
        <w:tabs>
          <w:tab w:val="num" w:pos="4320"/>
        </w:tabs>
        <w:ind w:left="4320" w:hanging="360"/>
      </w:pPr>
      <w:rPr>
        <w:rFonts w:ascii="Arial" w:hAnsi="Arial" w:hint="default"/>
      </w:rPr>
    </w:lvl>
    <w:lvl w:ilvl="6" w:tplc="247E6EDA" w:tentative="1">
      <w:start w:val="1"/>
      <w:numFmt w:val="bullet"/>
      <w:lvlText w:val="•"/>
      <w:lvlJc w:val="left"/>
      <w:pPr>
        <w:tabs>
          <w:tab w:val="num" w:pos="5040"/>
        </w:tabs>
        <w:ind w:left="5040" w:hanging="360"/>
      </w:pPr>
      <w:rPr>
        <w:rFonts w:ascii="Arial" w:hAnsi="Arial" w:hint="default"/>
      </w:rPr>
    </w:lvl>
    <w:lvl w:ilvl="7" w:tplc="047AFD0E" w:tentative="1">
      <w:start w:val="1"/>
      <w:numFmt w:val="bullet"/>
      <w:lvlText w:val="•"/>
      <w:lvlJc w:val="left"/>
      <w:pPr>
        <w:tabs>
          <w:tab w:val="num" w:pos="5760"/>
        </w:tabs>
        <w:ind w:left="5760" w:hanging="360"/>
      </w:pPr>
      <w:rPr>
        <w:rFonts w:ascii="Arial" w:hAnsi="Arial" w:hint="default"/>
      </w:rPr>
    </w:lvl>
    <w:lvl w:ilvl="8" w:tplc="8A1838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A91F5F"/>
    <w:multiLevelType w:val="hybridMultilevel"/>
    <w:tmpl w:val="69845DD0"/>
    <w:lvl w:ilvl="0" w:tplc="6576CC00">
      <w:start w:val="1"/>
      <w:numFmt w:val="bullet"/>
      <w:lvlText w:val="•"/>
      <w:lvlJc w:val="left"/>
      <w:pPr>
        <w:tabs>
          <w:tab w:val="num" w:pos="720"/>
        </w:tabs>
        <w:ind w:left="720" w:hanging="360"/>
      </w:pPr>
      <w:rPr>
        <w:rFonts w:ascii="Times New Roman" w:hAnsi="Times New Roman" w:hint="default"/>
      </w:rPr>
    </w:lvl>
    <w:lvl w:ilvl="1" w:tplc="B65670D4" w:tentative="1">
      <w:start w:val="1"/>
      <w:numFmt w:val="bullet"/>
      <w:lvlText w:val="•"/>
      <w:lvlJc w:val="left"/>
      <w:pPr>
        <w:tabs>
          <w:tab w:val="num" w:pos="1440"/>
        </w:tabs>
        <w:ind w:left="1440" w:hanging="360"/>
      </w:pPr>
      <w:rPr>
        <w:rFonts w:ascii="Times New Roman" w:hAnsi="Times New Roman" w:hint="default"/>
      </w:rPr>
    </w:lvl>
    <w:lvl w:ilvl="2" w:tplc="0ED440C6" w:tentative="1">
      <w:start w:val="1"/>
      <w:numFmt w:val="bullet"/>
      <w:lvlText w:val="•"/>
      <w:lvlJc w:val="left"/>
      <w:pPr>
        <w:tabs>
          <w:tab w:val="num" w:pos="2160"/>
        </w:tabs>
        <w:ind w:left="2160" w:hanging="360"/>
      </w:pPr>
      <w:rPr>
        <w:rFonts w:ascii="Times New Roman" w:hAnsi="Times New Roman" w:hint="default"/>
      </w:rPr>
    </w:lvl>
    <w:lvl w:ilvl="3" w:tplc="680897EE" w:tentative="1">
      <w:start w:val="1"/>
      <w:numFmt w:val="bullet"/>
      <w:lvlText w:val="•"/>
      <w:lvlJc w:val="left"/>
      <w:pPr>
        <w:tabs>
          <w:tab w:val="num" w:pos="2880"/>
        </w:tabs>
        <w:ind w:left="2880" w:hanging="360"/>
      </w:pPr>
      <w:rPr>
        <w:rFonts w:ascii="Times New Roman" w:hAnsi="Times New Roman" w:hint="default"/>
      </w:rPr>
    </w:lvl>
    <w:lvl w:ilvl="4" w:tplc="2564D110" w:tentative="1">
      <w:start w:val="1"/>
      <w:numFmt w:val="bullet"/>
      <w:lvlText w:val="•"/>
      <w:lvlJc w:val="left"/>
      <w:pPr>
        <w:tabs>
          <w:tab w:val="num" w:pos="3600"/>
        </w:tabs>
        <w:ind w:left="3600" w:hanging="360"/>
      </w:pPr>
      <w:rPr>
        <w:rFonts w:ascii="Times New Roman" w:hAnsi="Times New Roman" w:hint="default"/>
      </w:rPr>
    </w:lvl>
    <w:lvl w:ilvl="5" w:tplc="D5E8DF1C" w:tentative="1">
      <w:start w:val="1"/>
      <w:numFmt w:val="bullet"/>
      <w:lvlText w:val="•"/>
      <w:lvlJc w:val="left"/>
      <w:pPr>
        <w:tabs>
          <w:tab w:val="num" w:pos="4320"/>
        </w:tabs>
        <w:ind w:left="4320" w:hanging="360"/>
      </w:pPr>
      <w:rPr>
        <w:rFonts w:ascii="Times New Roman" w:hAnsi="Times New Roman" w:hint="default"/>
      </w:rPr>
    </w:lvl>
    <w:lvl w:ilvl="6" w:tplc="DBB6676E" w:tentative="1">
      <w:start w:val="1"/>
      <w:numFmt w:val="bullet"/>
      <w:lvlText w:val="•"/>
      <w:lvlJc w:val="left"/>
      <w:pPr>
        <w:tabs>
          <w:tab w:val="num" w:pos="5040"/>
        </w:tabs>
        <w:ind w:left="5040" w:hanging="360"/>
      </w:pPr>
      <w:rPr>
        <w:rFonts w:ascii="Times New Roman" w:hAnsi="Times New Roman" w:hint="default"/>
      </w:rPr>
    </w:lvl>
    <w:lvl w:ilvl="7" w:tplc="6ADE1E84" w:tentative="1">
      <w:start w:val="1"/>
      <w:numFmt w:val="bullet"/>
      <w:lvlText w:val="•"/>
      <w:lvlJc w:val="left"/>
      <w:pPr>
        <w:tabs>
          <w:tab w:val="num" w:pos="5760"/>
        </w:tabs>
        <w:ind w:left="5760" w:hanging="360"/>
      </w:pPr>
      <w:rPr>
        <w:rFonts w:ascii="Times New Roman" w:hAnsi="Times New Roman" w:hint="default"/>
      </w:rPr>
    </w:lvl>
    <w:lvl w:ilvl="8" w:tplc="172410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0F0537"/>
    <w:multiLevelType w:val="hybridMultilevel"/>
    <w:tmpl w:val="A0ECF204"/>
    <w:lvl w:ilvl="0" w:tplc="3F96B25A">
      <w:start w:val="1"/>
      <w:numFmt w:val="bullet"/>
      <w:lvlText w:val="•"/>
      <w:lvlJc w:val="left"/>
      <w:pPr>
        <w:tabs>
          <w:tab w:val="num" w:pos="720"/>
        </w:tabs>
        <w:ind w:left="720" w:hanging="360"/>
      </w:pPr>
      <w:rPr>
        <w:rFonts w:ascii="Times New Roman" w:hAnsi="Times New Roman" w:hint="default"/>
      </w:rPr>
    </w:lvl>
    <w:lvl w:ilvl="1" w:tplc="C5F4CB18" w:tentative="1">
      <w:start w:val="1"/>
      <w:numFmt w:val="bullet"/>
      <w:lvlText w:val="•"/>
      <w:lvlJc w:val="left"/>
      <w:pPr>
        <w:tabs>
          <w:tab w:val="num" w:pos="1440"/>
        </w:tabs>
        <w:ind w:left="1440" w:hanging="360"/>
      </w:pPr>
      <w:rPr>
        <w:rFonts w:ascii="Times New Roman" w:hAnsi="Times New Roman" w:hint="default"/>
      </w:rPr>
    </w:lvl>
    <w:lvl w:ilvl="2" w:tplc="ED6602F0" w:tentative="1">
      <w:start w:val="1"/>
      <w:numFmt w:val="bullet"/>
      <w:lvlText w:val="•"/>
      <w:lvlJc w:val="left"/>
      <w:pPr>
        <w:tabs>
          <w:tab w:val="num" w:pos="2160"/>
        </w:tabs>
        <w:ind w:left="2160" w:hanging="360"/>
      </w:pPr>
      <w:rPr>
        <w:rFonts w:ascii="Times New Roman" w:hAnsi="Times New Roman" w:hint="default"/>
      </w:rPr>
    </w:lvl>
    <w:lvl w:ilvl="3" w:tplc="FB28C474" w:tentative="1">
      <w:start w:val="1"/>
      <w:numFmt w:val="bullet"/>
      <w:lvlText w:val="•"/>
      <w:lvlJc w:val="left"/>
      <w:pPr>
        <w:tabs>
          <w:tab w:val="num" w:pos="2880"/>
        </w:tabs>
        <w:ind w:left="2880" w:hanging="360"/>
      </w:pPr>
      <w:rPr>
        <w:rFonts w:ascii="Times New Roman" w:hAnsi="Times New Roman" w:hint="default"/>
      </w:rPr>
    </w:lvl>
    <w:lvl w:ilvl="4" w:tplc="50DC676C" w:tentative="1">
      <w:start w:val="1"/>
      <w:numFmt w:val="bullet"/>
      <w:lvlText w:val="•"/>
      <w:lvlJc w:val="left"/>
      <w:pPr>
        <w:tabs>
          <w:tab w:val="num" w:pos="3600"/>
        </w:tabs>
        <w:ind w:left="3600" w:hanging="360"/>
      </w:pPr>
      <w:rPr>
        <w:rFonts w:ascii="Times New Roman" w:hAnsi="Times New Roman" w:hint="default"/>
      </w:rPr>
    </w:lvl>
    <w:lvl w:ilvl="5" w:tplc="163A1476" w:tentative="1">
      <w:start w:val="1"/>
      <w:numFmt w:val="bullet"/>
      <w:lvlText w:val="•"/>
      <w:lvlJc w:val="left"/>
      <w:pPr>
        <w:tabs>
          <w:tab w:val="num" w:pos="4320"/>
        </w:tabs>
        <w:ind w:left="4320" w:hanging="360"/>
      </w:pPr>
      <w:rPr>
        <w:rFonts w:ascii="Times New Roman" w:hAnsi="Times New Roman" w:hint="default"/>
      </w:rPr>
    </w:lvl>
    <w:lvl w:ilvl="6" w:tplc="52C6D9E2" w:tentative="1">
      <w:start w:val="1"/>
      <w:numFmt w:val="bullet"/>
      <w:lvlText w:val="•"/>
      <w:lvlJc w:val="left"/>
      <w:pPr>
        <w:tabs>
          <w:tab w:val="num" w:pos="5040"/>
        </w:tabs>
        <w:ind w:left="5040" w:hanging="360"/>
      </w:pPr>
      <w:rPr>
        <w:rFonts w:ascii="Times New Roman" w:hAnsi="Times New Roman" w:hint="default"/>
      </w:rPr>
    </w:lvl>
    <w:lvl w:ilvl="7" w:tplc="4B6E23D2" w:tentative="1">
      <w:start w:val="1"/>
      <w:numFmt w:val="bullet"/>
      <w:lvlText w:val="•"/>
      <w:lvlJc w:val="left"/>
      <w:pPr>
        <w:tabs>
          <w:tab w:val="num" w:pos="5760"/>
        </w:tabs>
        <w:ind w:left="5760" w:hanging="360"/>
      </w:pPr>
      <w:rPr>
        <w:rFonts w:ascii="Times New Roman" w:hAnsi="Times New Roman" w:hint="default"/>
      </w:rPr>
    </w:lvl>
    <w:lvl w:ilvl="8" w:tplc="A1640D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AA3226"/>
    <w:multiLevelType w:val="hybridMultilevel"/>
    <w:tmpl w:val="560A579E"/>
    <w:lvl w:ilvl="0" w:tplc="0427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C7703A5"/>
    <w:multiLevelType w:val="multilevel"/>
    <w:tmpl w:val="132E0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761002"/>
    <w:multiLevelType w:val="hybridMultilevel"/>
    <w:tmpl w:val="FF203B06"/>
    <w:lvl w:ilvl="0" w:tplc="BF025AFC">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2" w15:restartNumberingAfterBreak="0">
    <w:nsid w:val="3A4518A7"/>
    <w:multiLevelType w:val="hybridMultilevel"/>
    <w:tmpl w:val="F17EF43A"/>
    <w:lvl w:ilvl="0" w:tplc="1130D114">
      <w:start w:val="1"/>
      <w:numFmt w:val="bullet"/>
      <w:lvlText w:val="•"/>
      <w:lvlJc w:val="left"/>
      <w:pPr>
        <w:tabs>
          <w:tab w:val="num" w:pos="720"/>
        </w:tabs>
        <w:ind w:left="720" w:hanging="360"/>
      </w:pPr>
      <w:rPr>
        <w:rFonts w:ascii="Times New Roman" w:hAnsi="Times New Roman" w:hint="default"/>
      </w:rPr>
    </w:lvl>
    <w:lvl w:ilvl="1" w:tplc="978E915E" w:tentative="1">
      <w:start w:val="1"/>
      <w:numFmt w:val="bullet"/>
      <w:lvlText w:val="•"/>
      <w:lvlJc w:val="left"/>
      <w:pPr>
        <w:tabs>
          <w:tab w:val="num" w:pos="1440"/>
        </w:tabs>
        <w:ind w:left="1440" w:hanging="360"/>
      </w:pPr>
      <w:rPr>
        <w:rFonts w:ascii="Times New Roman" w:hAnsi="Times New Roman" w:hint="default"/>
      </w:rPr>
    </w:lvl>
    <w:lvl w:ilvl="2" w:tplc="6EDA2D50" w:tentative="1">
      <w:start w:val="1"/>
      <w:numFmt w:val="bullet"/>
      <w:lvlText w:val="•"/>
      <w:lvlJc w:val="left"/>
      <w:pPr>
        <w:tabs>
          <w:tab w:val="num" w:pos="2160"/>
        </w:tabs>
        <w:ind w:left="2160" w:hanging="360"/>
      </w:pPr>
      <w:rPr>
        <w:rFonts w:ascii="Times New Roman" w:hAnsi="Times New Roman" w:hint="default"/>
      </w:rPr>
    </w:lvl>
    <w:lvl w:ilvl="3" w:tplc="E4065DD2" w:tentative="1">
      <w:start w:val="1"/>
      <w:numFmt w:val="bullet"/>
      <w:lvlText w:val="•"/>
      <w:lvlJc w:val="left"/>
      <w:pPr>
        <w:tabs>
          <w:tab w:val="num" w:pos="2880"/>
        </w:tabs>
        <w:ind w:left="2880" w:hanging="360"/>
      </w:pPr>
      <w:rPr>
        <w:rFonts w:ascii="Times New Roman" w:hAnsi="Times New Roman" w:hint="default"/>
      </w:rPr>
    </w:lvl>
    <w:lvl w:ilvl="4" w:tplc="D5C69450" w:tentative="1">
      <w:start w:val="1"/>
      <w:numFmt w:val="bullet"/>
      <w:lvlText w:val="•"/>
      <w:lvlJc w:val="left"/>
      <w:pPr>
        <w:tabs>
          <w:tab w:val="num" w:pos="3600"/>
        </w:tabs>
        <w:ind w:left="3600" w:hanging="360"/>
      </w:pPr>
      <w:rPr>
        <w:rFonts w:ascii="Times New Roman" w:hAnsi="Times New Roman" w:hint="default"/>
      </w:rPr>
    </w:lvl>
    <w:lvl w:ilvl="5" w:tplc="59BC0546" w:tentative="1">
      <w:start w:val="1"/>
      <w:numFmt w:val="bullet"/>
      <w:lvlText w:val="•"/>
      <w:lvlJc w:val="left"/>
      <w:pPr>
        <w:tabs>
          <w:tab w:val="num" w:pos="4320"/>
        </w:tabs>
        <w:ind w:left="4320" w:hanging="360"/>
      </w:pPr>
      <w:rPr>
        <w:rFonts w:ascii="Times New Roman" w:hAnsi="Times New Roman" w:hint="default"/>
      </w:rPr>
    </w:lvl>
    <w:lvl w:ilvl="6" w:tplc="CF903CFC" w:tentative="1">
      <w:start w:val="1"/>
      <w:numFmt w:val="bullet"/>
      <w:lvlText w:val="•"/>
      <w:lvlJc w:val="left"/>
      <w:pPr>
        <w:tabs>
          <w:tab w:val="num" w:pos="5040"/>
        </w:tabs>
        <w:ind w:left="5040" w:hanging="360"/>
      </w:pPr>
      <w:rPr>
        <w:rFonts w:ascii="Times New Roman" w:hAnsi="Times New Roman" w:hint="default"/>
      </w:rPr>
    </w:lvl>
    <w:lvl w:ilvl="7" w:tplc="E9FC2B86" w:tentative="1">
      <w:start w:val="1"/>
      <w:numFmt w:val="bullet"/>
      <w:lvlText w:val="•"/>
      <w:lvlJc w:val="left"/>
      <w:pPr>
        <w:tabs>
          <w:tab w:val="num" w:pos="5760"/>
        </w:tabs>
        <w:ind w:left="5760" w:hanging="360"/>
      </w:pPr>
      <w:rPr>
        <w:rFonts w:ascii="Times New Roman" w:hAnsi="Times New Roman" w:hint="default"/>
      </w:rPr>
    </w:lvl>
    <w:lvl w:ilvl="8" w:tplc="33C6B9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A575F95"/>
    <w:multiLevelType w:val="multilevel"/>
    <w:tmpl w:val="4C42F1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D74633"/>
    <w:multiLevelType w:val="hybridMultilevel"/>
    <w:tmpl w:val="6D1E75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34EBC"/>
    <w:multiLevelType w:val="hybridMultilevel"/>
    <w:tmpl w:val="6E68EF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7122ED1"/>
    <w:multiLevelType w:val="hybridMultilevel"/>
    <w:tmpl w:val="8C0C3E2C"/>
    <w:lvl w:ilvl="0" w:tplc="A6EA04CE">
      <w:start w:val="1"/>
      <w:numFmt w:val="bullet"/>
      <w:lvlText w:val="•"/>
      <w:lvlJc w:val="left"/>
      <w:pPr>
        <w:tabs>
          <w:tab w:val="num" w:pos="720"/>
        </w:tabs>
        <w:ind w:left="720" w:hanging="360"/>
      </w:pPr>
      <w:rPr>
        <w:rFonts w:ascii="Times New Roman" w:hAnsi="Times New Roman" w:hint="default"/>
      </w:rPr>
    </w:lvl>
    <w:lvl w:ilvl="1" w:tplc="9070C2F0" w:tentative="1">
      <w:start w:val="1"/>
      <w:numFmt w:val="bullet"/>
      <w:lvlText w:val="•"/>
      <w:lvlJc w:val="left"/>
      <w:pPr>
        <w:tabs>
          <w:tab w:val="num" w:pos="1440"/>
        </w:tabs>
        <w:ind w:left="1440" w:hanging="360"/>
      </w:pPr>
      <w:rPr>
        <w:rFonts w:ascii="Times New Roman" w:hAnsi="Times New Roman" w:hint="default"/>
      </w:rPr>
    </w:lvl>
    <w:lvl w:ilvl="2" w:tplc="E43C6E42" w:tentative="1">
      <w:start w:val="1"/>
      <w:numFmt w:val="bullet"/>
      <w:lvlText w:val="•"/>
      <w:lvlJc w:val="left"/>
      <w:pPr>
        <w:tabs>
          <w:tab w:val="num" w:pos="2160"/>
        </w:tabs>
        <w:ind w:left="2160" w:hanging="360"/>
      </w:pPr>
      <w:rPr>
        <w:rFonts w:ascii="Times New Roman" w:hAnsi="Times New Roman" w:hint="default"/>
      </w:rPr>
    </w:lvl>
    <w:lvl w:ilvl="3" w:tplc="58A08764" w:tentative="1">
      <w:start w:val="1"/>
      <w:numFmt w:val="bullet"/>
      <w:lvlText w:val="•"/>
      <w:lvlJc w:val="left"/>
      <w:pPr>
        <w:tabs>
          <w:tab w:val="num" w:pos="2880"/>
        </w:tabs>
        <w:ind w:left="2880" w:hanging="360"/>
      </w:pPr>
      <w:rPr>
        <w:rFonts w:ascii="Times New Roman" w:hAnsi="Times New Roman" w:hint="default"/>
      </w:rPr>
    </w:lvl>
    <w:lvl w:ilvl="4" w:tplc="6DBAD90C" w:tentative="1">
      <w:start w:val="1"/>
      <w:numFmt w:val="bullet"/>
      <w:lvlText w:val="•"/>
      <w:lvlJc w:val="left"/>
      <w:pPr>
        <w:tabs>
          <w:tab w:val="num" w:pos="3600"/>
        </w:tabs>
        <w:ind w:left="3600" w:hanging="360"/>
      </w:pPr>
      <w:rPr>
        <w:rFonts w:ascii="Times New Roman" w:hAnsi="Times New Roman" w:hint="default"/>
      </w:rPr>
    </w:lvl>
    <w:lvl w:ilvl="5" w:tplc="28828EF0" w:tentative="1">
      <w:start w:val="1"/>
      <w:numFmt w:val="bullet"/>
      <w:lvlText w:val="•"/>
      <w:lvlJc w:val="left"/>
      <w:pPr>
        <w:tabs>
          <w:tab w:val="num" w:pos="4320"/>
        </w:tabs>
        <w:ind w:left="4320" w:hanging="360"/>
      </w:pPr>
      <w:rPr>
        <w:rFonts w:ascii="Times New Roman" w:hAnsi="Times New Roman" w:hint="default"/>
      </w:rPr>
    </w:lvl>
    <w:lvl w:ilvl="6" w:tplc="3370A332" w:tentative="1">
      <w:start w:val="1"/>
      <w:numFmt w:val="bullet"/>
      <w:lvlText w:val="•"/>
      <w:lvlJc w:val="left"/>
      <w:pPr>
        <w:tabs>
          <w:tab w:val="num" w:pos="5040"/>
        </w:tabs>
        <w:ind w:left="5040" w:hanging="360"/>
      </w:pPr>
      <w:rPr>
        <w:rFonts w:ascii="Times New Roman" w:hAnsi="Times New Roman" w:hint="default"/>
      </w:rPr>
    </w:lvl>
    <w:lvl w:ilvl="7" w:tplc="1E2CCCBA" w:tentative="1">
      <w:start w:val="1"/>
      <w:numFmt w:val="bullet"/>
      <w:lvlText w:val="•"/>
      <w:lvlJc w:val="left"/>
      <w:pPr>
        <w:tabs>
          <w:tab w:val="num" w:pos="5760"/>
        </w:tabs>
        <w:ind w:left="5760" w:hanging="360"/>
      </w:pPr>
      <w:rPr>
        <w:rFonts w:ascii="Times New Roman" w:hAnsi="Times New Roman" w:hint="default"/>
      </w:rPr>
    </w:lvl>
    <w:lvl w:ilvl="8" w:tplc="AC42FB0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7AB3FA9"/>
    <w:multiLevelType w:val="hybridMultilevel"/>
    <w:tmpl w:val="FFEED3DC"/>
    <w:lvl w:ilvl="0" w:tplc="4C2EFC10">
      <w:start w:val="1"/>
      <w:numFmt w:val="bullet"/>
      <w:lvlText w:val="•"/>
      <w:lvlJc w:val="left"/>
      <w:pPr>
        <w:tabs>
          <w:tab w:val="num" w:pos="720"/>
        </w:tabs>
        <w:ind w:left="720" w:hanging="360"/>
      </w:pPr>
      <w:rPr>
        <w:rFonts w:ascii="Times New Roman" w:hAnsi="Times New Roman" w:hint="default"/>
      </w:rPr>
    </w:lvl>
    <w:lvl w:ilvl="1" w:tplc="9530C674" w:tentative="1">
      <w:start w:val="1"/>
      <w:numFmt w:val="bullet"/>
      <w:lvlText w:val="•"/>
      <w:lvlJc w:val="left"/>
      <w:pPr>
        <w:tabs>
          <w:tab w:val="num" w:pos="1440"/>
        </w:tabs>
        <w:ind w:left="1440" w:hanging="360"/>
      </w:pPr>
      <w:rPr>
        <w:rFonts w:ascii="Times New Roman" w:hAnsi="Times New Roman" w:hint="default"/>
      </w:rPr>
    </w:lvl>
    <w:lvl w:ilvl="2" w:tplc="0A7C9D1A" w:tentative="1">
      <w:start w:val="1"/>
      <w:numFmt w:val="bullet"/>
      <w:lvlText w:val="•"/>
      <w:lvlJc w:val="left"/>
      <w:pPr>
        <w:tabs>
          <w:tab w:val="num" w:pos="2160"/>
        </w:tabs>
        <w:ind w:left="2160" w:hanging="360"/>
      </w:pPr>
      <w:rPr>
        <w:rFonts w:ascii="Times New Roman" w:hAnsi="Times New Roman" w:hint="default"/>
      </w:rPr>
    </w:lvl>
    <w:lvl w:ilvl="3" w:tplc="5D0A9FEE" w:tentative="1">
      <w:start w:val="1"/>
      <w:numFmt w:val="bullet"/>
      <w:lvlText w:val="•"/>
      <w:lvlJc w:val="left"/>
      <w:pPr>
        <w:tabs>
          <w:tab w:val="num" w:pos="2880"/>
        </w:tabs>
        <w:ind w:left="2880" w:hanging="360"/>
      </w:pPr>
      <w:rPr>
        <w:rFonts w:ascii="Times New Roman" w:hAnsi="Times New Roman" w:hint="default"/>
      </w:rPr>
    </w:lvl>
    <w:lvl w:ilvl="4" w:tplc="F5901936" w:tentative="1">
      <w:start w:val="1"/>
      <w:numFmt w:val="bullet"/>
      <w:lvlText w:val="•"/>
      <w:lvlJc w:val="left"/>
      <w:pPr>
        <w:tabs>
          <w:tab w:val="num" w:pos="3600"/>
        </w:tabs>
        <w:ind w:left="3600" w:hanging="360"/>
      </w:pPr>
      <w:rPr>
        <w:rFonts w:ascii="Times New Roman" w:hAnsi="Times New Roman" w:hint="default"/>
      </w:rPr>
    </w:lvl>
    <w:lvl w:ilvl="5" w:tplc="848A2FC2" w:tentative="1">
      <w:start w:val="1"/>
      <w:numFmt w:val="bullet"/>
      <w:lvlText w:val="•"/>
      <w:lvlJc w:val="left"/>
      <w:pPr>
        <w:tabs>
          <w:tab w:val="num" w:pos="4320"/>
        </w:tabs>
        <w:ind w:left="4320" w:hanging="360"/>
      </w:pPr>
      <w:rPr>
        <w:rFonts w:ascii="Times New Roman" w:hAnsi="Times New Roman" w:hint="default"/>
      </w:rPr>
    </w:lvl>
    <w:lvl w:ilvl="6" w:tplc="ACE8DC9E" w:tentative="1">
      <w:start w:val="1"/>
      <w:numFmt w:val="bullet"/>
      <w:lvlText w:val="•"/>
      <w:lvlJc w:val="left"/>
      <w:pPr>
        <w:tabs>
          <w:tab w:val="num" w:pos="5040"/>
        </w:tabs>
        <w:ind w:left="5040" w:hanging="360"/>
      </w:pPr>
      <w:rPr>
        <w:rFonts w:ascii="Times New Roman" w:hAnsi="Times New Roman" w:hint="default"/>
      </w:rPr>
    </w:lvl>
    <w:lvl w:ilvl="7" w:tplc="520C1388" w:tentative="1">
      <w:start w:val="1"/>
      <w:numFmt w:val="bullet"/>
      <w:lvlText w:val="•"/>
      <w:lvlJc w:val="left"/>
      <w:pPr>
        <w:tabs>
          <w:tab w:val="num" w:pos="5760"/>
        </w:tabs>
        <w:ind w:left="5760" w:hanging="360"/>
      </w:pPr>
      <w:rPr>
        <w:rFonts w:ascii="Times New Roman" w:hAnsi="Times New Roman" w:hint="default"/>
      </w:rPr>
    </w:lvl>
    <w:lvl w:ilvl="8" w:tplc="9BDCBC2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FD71CD"/>
    <w:multiLevelType w:val="hybridMultilevel"/>
    <w:tmpl w:val="0B52AFC0"/>
    <w:lvl w:ilvl="0" w:tplc="F68054DA">
      <w:start w:val="1"/>
      <w:numFmt w:val="bullet"/>
      <w:lvlText w:val="•"/>
      <w:lvlJc w:val="left"/>
      <w:pPr>
        <w:tabs>
          <w:tab w:val="num" w:pos="720"/>
        </w:tabs>
        <w:ind w:left="720" w:hanging="360"/>
      </w:pPr>
      <w:rPr>
        <w:rFonts w:ascii="Times New Roman" w:hAnsi="Times New Roman" w:hint="default"/>
      </w:rPr>
    </w:lvl>
    <w:lvl w:ilvl="1" w:tplc="BEE4EA84" w:tentative="1">
      <w:start w:val="1"/>
      <w:numFmt w:val="bullet"/>
      <w:lvlText w:val="•"/>
      <w:lvlJc w:val="left"/>
      <w:pPr>
        <w:tabs>
          <w:tab w:val="num" w:pos="1440"/>
        </w:tabs>
        <w:ind w:left="1440" w:hanging="360"/>
      </w:pPr>
      <w:rPr>
        <w:rFonts w:ascii="Times New Roman" w:hAnsi="Times New Roman" w:hint="default"/>
      </w:rPr>
    </w:lvl>
    <w:lvl w:ilvl="2" w:tplc="5B3A1C5C" w:tentative="1">
      <w:start w:val="1"/>
      <w:numFmt w:val="bullet"/>
      <w:lvlText w:val="•"/>
      <w:lvlJc w:val="left"/>
      <w:pPr>
        <w:tabs>
          <w:tab w:val="num" w:pos="2160"/>
        </w:tabs>
        <w:ind w:left="2160" w:hanging="360"/>
      </w:pPr>
      <w:rPr>
        <w:rFonts w:ascii="Times New Roman" w:hAnsi="Times New Roman" w:hint="default"/>
      </w:rPr>
    </w:lvl>
    <w:lvl w:ilvl="3" w:tplc="495826AC" w:tentative="1">
      <w:start w:val="1"/>
      <w:numFmt w:val="bullet"/>
      <w:lvlText w:val="•"/>
      <w:lvlJc w:val="left"/>
      <w:pPr>
        <w:tabs>
          <w:tab w:val="num" w:pos="2880"/>
        </w:tabs>
        <w:ind w:left="2880" w:hanging="360"/>
      </w:pPr>
      <w:rPr>
        <w:rFonts w:ascii="Times New Roman" w:hAnsi="Times New Roman" w:hint="default"/>
      </w:rPr>
    </w:lvl>
    <w:lvl w:ilvl="4" w:tplc="DF84891E" w:tentative="1">
      <w:start w:val="1"/>
      <w:numFmt w:val="bullet"/>
      <w:lvlText w:val="•"/>
      <w:lvlJc w:val="left"/>
      <w:pPr>
        <w:tabs>
          <w:tab w:val="num" w:pos="3600"/>
        </w:tabs>
        <w:ind w:left="3600" w:hanging="360"/>
      </w:pPr>
      <w:rPr>
        <w:rFonts w:ascii="Times New Roman" w:hAnsi="Times New Roman" w:hint="default"/>
      </w:rPr>
    </w:lvl>
    <w:lvl w:ilvl="5" w:tplc="EBF6C802" w:tentative="1">
      <w:start w:val="1"/>
      <w:numFmt w:val="bullet"/>
      <w:lvlText w:val="•"/>
      <w:lvlJc w:val="left"/>
      <w:pPr>
        <w:tabs>
          <w:tab w:val="num" w:pos="4320"/>
        </w:tabs>
        <w:ind w:left="4320" w:hanging="360"/>
      </w:pPr>
      <w:rPr>
        <w:rFonts w:ascii="Times New Roman" w:hAnsi="Times New Roman" w:hint="default"/>
      </w:rPr>
    </w:lvl>
    <w:lvl w:ilvl="6" w:tplc="7ED2BB72" w:tentative="1">
      <w:start w:val="1"/>
      <w:numFmt w:val="bullet"/>
      <w:lvlText w:val="•"/>
      <w:lvlJc w:val="left"/>
      <w:pPr>
        <w:tabs>
          <w:tab w:val="num" w:pos="5040"/>
        </w:tabs>
        <w:ind w:left="5040" w:hanging="360"/>
      </w:pPr>
      <w:rPr>
        <w:rFonts w:ascii="Times New Roman" w:hAnsi="Times New Roman" w:hint="default"/>
      </w:rPr>
    </w:lvl>
    <w:lvl w:ilvl="7" w:tplc="7ADCC238" w:tentative="1">
      <w:start w:val="1"/>
      <w:numFmt w:val="bullet"/>
      <w:lvlText w:val="•"/>
      <w:lvlJc w:val="left"/>
      <w:pPr>
        <w:tabs>
          <w:tab w:val="num" w:pos="5760"/>
        </w:tabs>
        <w:ind w:left="5760" w:hanging="360"/>
      </w:pPr>
      <w:rPr>
        <w:rFonts w:ascii="Times New Roman" w:hAnsi="Times New Roman" w:hint="default"/>
      </w:rPr>
    </w:lvl>
    <w:lvl w:ilvl="8" w:tplc="8D5ECB0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CF5488"/>
    <w:multiLevelType w:val="hybridMultilevel"/>
    <w:tmpl w:val="37005F42"/>
    <w:lvl w:ilvl="0" w:tplc="BA886492">
      <w:start w:val="1"/>
      <w:numFmt w:val="bullet"/>
      <w:lvlText w:val="•"/>
      <w:lvlJc w:val="left"/>
      <w:pPr>
        <w:tabs>
          <w:tab w:val="num" w:pos="720"/>
        </w:tabs>
        <w:ind w:left="720" w:hanging="360"/>
      </w:pPr>
      <w:rPr>
        <w:rFonts w:ascii="Times New Roman" w:hAnsi="Times New Roman" w:hint="default"/>
      </w:rPr>
    </w:lvl>
    <w:lvl w:ilvl="1" w:tplc="B0B4812E" w:tentative="1">
      <w:start w:val="1"/>
      <w:numFmt w:val="bullet"/>
      <w:lvlText w:val="•"/>
      <w:lvlJc w:val="left"/>
      <w:pPr>
        <w:tabs>
          <w:tab w:val="num" w:pos="1440"/>
        </w:tabs>
        <w:ind w:left="1440" w:hanging="360"/>
      </w:pPr>
      <w:rPr>
        <w:rFonts w:ascii="Times New Roman" w:hAnsi="Times New Roman" w:hint="default"/>
      </w:rPr>
    </w:lvl>
    <w:lvl w:ilvl="2" w:tplc="20523B36" w:tentative="1">
      <w:start w:val="1"/>
      <w:numFmt w:val="bullet"/>
      <w:lvlText w:val="•"/>
      <w:lvlJc w:val="left"/>
      <w:pPr>
        <w:tabs>
          <w:tab w:val="num" w:pos="2160"/>
        </w:tabs>
        <w:ind w:left="2160" w:hanging="360"/>
      </w:pPr>
      <w:rPr>
        <w:rFonts w:ascii="Times New Roman" w:hAnsi="Times New Roman" w:hint="default"/>
      </w:rPr>
    </w:lvl>
    <w:lvl w:ilvl="3" w:tplc="FCF61B22" w:tentative="1">
      <w:start w:val="1"/>
      <w:numFmt w:val="bullet"/>
      <w:lvlText w:val="•"/>
      <w:lvlJc w:val="left"/>
      <w:pPr>
        <w:tabs>
          <w:tab w:val="num" w:pos="2880"/>
        </w:tabs>
        <w:ind w:left="2880" w:hanging="360"/>
      </w:pPr>
      <w:rPr>
        <w:rFonts w:ascii="Times New Roman" w:hAnsi="Times New Roman" w:hint="default"/>
      </w:rPr>
    </w:lvl>
    <w:lvl w:ilvl="4" w:tplc="5E647500" w:tentative="1">
      <w:start w:val="1"/>
      <w:numFmt w:val="bullet"/>
      <w:lvlText w:val="•"/>
      <w:lvlJc w:val="left"/>
      <w:pPr>
        <w:tabs>
          <w:tab w:val="num" w:pos="3600"/>
        </w:tabs>
        <w:ind w:left="3600" w:hanging="360"/>
      </w:pPr>
      <w:rPr>
        <w:rFonts w:ascii="Times New Roman" w:hAnsi="Times New Roman" w:hint="default"/>
      </w:rPr>
    </w:lvl>
    <w:lvl w:ilvl="5" w:tplc="03981854" w:tentative="1">
      <w:start w:val="1"/>
      <w:numFmt w:val="bullet"/>
      <w:lvlText w:val="•"/>
      <w:lvlJc w:val="left"/>
      <w:pPr>
        <w:tabs>
          <w:tab w:val="num" w:pos="4320"/>
        </w:tabs>
        <w:ind w:left="4320" w:hanging="360"/>
      </w:pPr>
      <w:rPr>
        <w:rFonts w:ascii="Times New Roman" w:hAnsi="Times New Roman" w:hint="default"/>
      </w:rPr>
    </w:lvl>
    <w:lvl w:ilvl="6" w:tplc="AF001D66" w:tentative="1">
      <w:start w:val="1"/>
      <w:numFmt w:val="bullet"/>
      <w:lvlText w:val="•"/>
      <w:lvlJc w:val="left"/>
      <w:pPr>
        <w:tabs>
          <w:tab w:val="num" w:pos="5040"/>
        </w:tabs>
        <w:ind w:left="5040" w:hanging="360"/>
      </w:pPr>
      <w:rPr>
        <w:rFonts w:ascii="Times New Roman" w:hAnsi="Times New Roman" w:hint="default"/>
      </w:rPr>
    </w:lvl>
    <w:lvl w:ilvl="7" w:tplc="1DC69380" w:tentative="1">
      <w:start w:val="1"/>
      <w:numFmt w:val="bullet"/>
      <w:lvlText w:val="•"/>
      <w:lvlJc w:val="left"/>
      <w:pPr>
        <w:tabs>
          <w:tab w:val="num" w:pos="5760"/>
        </w:tabs>
        <w:ind w:left="5760" w:hanging="360"/>
      </w:pPr>
      <w:rPr>
        <w:rFonts w:ascii="Times New Roman" w:hAnsi="Times New Roman" w:hint="default"/>
      </w:rPr>
    </w:lvl>
    <w:lvl w:ilvl="8" w:tplc="2B604F3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8A6370"/>
    <w:multiLevelType w:val="hybridMultilevel"/>
    <w:tmpl w:val="3BA82C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4BF406D"/>
    <w:multiLevelType w:val="hybridMultilevel"/>
    <w:tmpl w:val="8D322210"/>
    <w:lvl w:ilvl="0" w:tplc="33DCCD6A">
      <w:start w:val="1"/>
      <w:numFmt w:val="bullet"/>
      <w:lvlText w:val="•"/>
      <w:lvlJc w:val="left"/>
      <w:pPr>
        <w:tabs>
          <w:tab w:val="num" w:pos="720"/>
        </w:tabs>
        <w:ind w:left="720" w:hanging="360"/>
      </w:pPr>
      <w:rPr>
        <w:rFonts w:ascii="Arial" w:hAnsi="Arial" w:hint="default"/>
      </w:rPr>
    </w:lvl>
    <w:lvl w:ilvl="1" w:tplc="E99EE49A" w:tentative="1">
      <w:start w:val="1"/>
      <w:numFmt w:val="bullet"/>
      <w:lvlText w:val="•"/>
      <w:lvlJc w:val="left"/>
      <w:pPr>
        <w:tabs>
          <w:tab w:val="num" w:pos="1440"/>
        </w:tabs>
        <w:ind w:left="1440" w:hanging="360"/>
      </w:pPr>
      <w:rPr>
        <w:rFonts w:ascii="Arial" w:hAnsi="Arial" w:hint="default"/>
      </w:rPr>
    </w:lvl>
    <w:lvl w:ilvl="2" w:tplc="8D90610A" w:tentative="1">
      <w:start w:val="1"/>
      <w:numFmt w:val="bullet"/>
      <w:lvlText w:val="•"/>
      <w:lvlJc w:val="left"/>
      <w:pPr>
        <w:tabs>
          <w:tab w:val="num" w:pos="2160"/>
        </w:tabs>
        <w:ind w:left="2160" w:hanging="360"/>
      </w:pPr>
      <w:rPr>
        <w:rFonts w:ascii="Arial" w:hAnsi="Arial" w:hint="default"/>
      </w:rPr>
    </w:lvl>
    <w:lvl w:ilvl="3" w:tplc="2496F77E" w:tentative="1">
      <w:start w:val="1"/>
      <w:numFmt w:val="bullet"/>
      <w:lvlText w:val="•"/>
      <w:lvlJc w:val="left"/>
      <w:pPr>
        <w:tabs>
          <w:tab w:val="num" w:pos="2880"/>
        </w:tabs>
        <w:ind w:left="2880" w:hanging="360"/>
      </w:pPr>
      <w:rPr>
        <w:rFonts w:ascii="Arial" w:hAnsi="Arial" w:hint="default"/>
      </w:rPr>
    </w:lvl>
    <w:lvl w:ilvl="4" w:tplc="20E07A8E" w:tentative="1">
      <w:start w:val="1"/>
      <w:numFmt w:val="bullet"/>
      <w:lvlText w:val="•"/>
      <w:lvlJc w:val="left"/>
      <w:pPr>
        <w:tabs>
          <w:tab w:val="num" w:pos="3600"/>
        </w:tabs>
        <w:ind w:left="3600" w:hanging="360"/>
      </w:pPr>
      <w:rPr>
        <w:rFonts w:ascii="Arial" w:hAnsi="Arial" w:hint="default"/>
      </w:rPr>
    </w:lvl>
    <w:lvl w:ilvl="5" w:tplc="07081964" w:tentative="1">
      <w:start w:val="1"/>
      <w:numFmt w:val="bullet"/>
      <w:lvlText w:val="•"/>
      <w:lvlJc w:val="left"/>
      <w:pPr>
        <w:tabs>
          <w:tab w:val="num" w:pos="4320"/>
        </w:tabs>
        <w:ind w:left="4320" w:hanging="360"/>
      </w:pPr>
      <w:rPr>
        <w:rFonts w:ascii="Arial" w:hAnsi="Arial" w:hint="default"/>
      </w:rPr>
    </w:lvl>
    <w:lvl w:ilvl="6" w:tplc="69A67186" w:tentative="1">
      <w:start w:val="1"/>
      <w:numFmt w:val="bullet"/>
      <w:lvlText w:val="•"/>
      <w:lvlJc w:val="left"/>
      <w:pPr>
        <w:tabs>
          <w:tab w:val="num" w:pos="5040"/>
        </w:tabs>
        <w:ind w:left="5040" w:hanging="360"/>
      </w:pPr>
      <w:rPr>
        <w:rFonts w:ascii="Arial" w:hAnsi="Arial" w:hint="default"/>
      </w:rPr>
    </w:lvl>
    <w:lvl w:ilvl="7" w:tplc="9DA8E4AC" w:tentative="1">
      <w:start w:val="1"/>
      <w:numFmt w:val="bullet"/>
      <w:lvlText w:val="•"/>
      <w:lvlJc w:val="left"/>
      <w:pPr>
        <w:tabs>
          <w:tab w:val="num" w:pos="5760"/>
        </w:tabs>
        <w:ind w:left="5760" w:hanging="360"/>
      </w:pPr>
      <w:rPr>
        <w:rFonts w:ascii="Arial" w:hAnsi="Arial" w:hint="default"/>
      </w:rPr>
    </w:lvl>
    <w:lvl w:ilvl="8" w:tplc="54DA8C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24474E"/>
    <w:multiLevelType w:val="hybridMultilevel"/>
    <w:tmpl w:val="743A564E"/>
    <w:lvl w:ilvl="0" w:tplc="5BA2CD18">
      <w:start w:val="1"/>
      <w:numFmt w:val="bullet"/>
      <w:lvlText w:val="•"/>
      <w:lvlJc w:val="left"/>
      <w:pPr>
        <w:tabs>
          <w:tab w:val="num" w:pos="720"/>
        </w:tabs>
        <w:ind w:left="720" w:hanging="360"/>
      </w:pPr>
      <w:rPr>
        <w:rFonts w:ascii="Times New Roman" w:hAnsi="Times New Roman" w:hint="default"/>
      </w:rPr>
    </w:lvl>
    <w:lvl w:ilvl="1" w:tplc="BA2A5202" w:tentative="1">
      <w:start w:val="1"/>
      <w:numFmt w:val="bullet"/>
      <w:lvlText w:val="•"/>
      <w:lvlJc w:val="left"/>
      <w:pPr>
        <w:tabs>
          <w:tab w:val="num" w:pos="1440"/>
        </w:tabs>
        <w:ind w:left="1440" w:hanging="360"/>
      </w:pPr>
      <w:rPr>
        <w:rFonts w:ascii="Times New Roman" w:hAnsi="Times New Roman" w:hint="default"/>
      </w:rPr>
    </w:lvl>
    <w:lvl w:ilvl="2" w:tplc="89203034" w:tentative="1">
      <w:start w:val="1"/>
      <w:numFmt w:val="bullet"/>
      <w:lvlText w:val="•"/>
      <w:lvlJc w:val="left"/>
      <w:pPr>
        <w:tabs>
          <w:tab w:val="num" w:pos="2160"/>
        </w:tabs>
        <w:ind w:left="2160" w:hanging="360"/>
      </w:pPr>
      <w:rPr>
        <w:rFonts w:ascii="Times New Roman" w:hAnsi="Times New Roman" w:hint="default"/>
      </w:rPr>
    </w:lvl>
    <w:lvl w:ilvl="3" w:tplc="BE565F6A" w:tentative="1">
      <w:start w:val="1"/>
      <w:numFmt w:val="bullet"/>
      <w:lvlText w:val="•"/>
      <w:lvlJc w:val="left"/>
      <w:pPr>
        <w:tabs>
          <w:tab w:val="num" w:pos="2880"/>
        </w:tabs>
        <w:ind w:left="2880" w:hanging="360"/>
      </w:pPr>
      <w:rPr>
        <w:rFonts w:ascii="Times New Roman" w:hAnsi="Times New Roman" w:hint="default"/>
      </w:rPr>
    </w:lvl>
    <w:lvl w:ilvl="4" w:tplc="C72C6F06" w:tentative="1">
      <w:start w:val="1"/>
      <w:numFmt w:val="bullet"/>
      <w:lvlText w:val="•"/>
      <w:lvlJc w:val="left"/>
      <w:pPr>
        <w:tabs>
          <w:tab w:val="num" w:pos="3600"/>
        </w:tabs>
        <w:ind w:left="3600" w:hanging="360"/>
      </w:pPr>
      <w:rPr>
        <w:rFonts w:ascii="Times New Roman" w:hAnsi="Times New Roman" w:hint="default"/>
      </w:rPr>
    </w:lvl>
    <w:lvl w:ilvl="5" w:tplc="BE460732" w:tentative="1">
      <w:start w:val="1"/>
      <w:numFmt w:val="bullet"/>
      <w:lvlText w:val="•"/>
      <w:lvlJc w:val="left"/>
      <w:pPr>
        <w:tabs>
          <w:tab w:val="num" w:pos="4320"/>
        </w:tabs>
        <w:ind w:left="4320" w:hanging="360"/>
      </w:pPr>
      <w:rPr>
        <w:rFonts w:ascii="Times New Roman" w:hAnsi="Times New Roman" w:hint="default"/>
      </w:rPr>
    </w:lvl>
    <w:lvl w:ilvl="6" w:tplc="6B88DFCC" w:tentative="1">
      <w:start w:val="1"/>
      <w:numFmt w:val="bullet"/>
      <w:lvlText w:val="•"/>
      <w:lvlJc w:val="left"/>
      <w:pPr>
        <w:tabs>
          <w:tab w:val="num" w:pos="5040"/>
        </w:tabs>
        <w:ind w:left="5040" w:hanging="360"/>
      </w:pPr>
      <w:rPr>
        <w:rFonts w:ascii="Times New Roman" w:hAnsi="Times New Roman" w:hint="default"/>
      </w:rPr>
    </w:lvl>
    <w:lvl w:ilvl="7" w:tplc="51D4B294" w:tentative="1">
      <w:start w:val="1"/>
      <w:numFmt w:val="bullet"/>
      <w:lvlText w:val="•"/>
      <w:lvlJc w:val="left"/>
      <w:pPr>
        <w:tabs>
          <w:tab w:val="num" w:pos="5760"/>
        </w:tabs>
        <w:ind w:left="5760" w:hanging="360"/>
      </w:pPr>
      <w:rPr>
        <w:rFonts w:ascii="Times New Roman" w:hAnsi="Times New Roman" w:hint="default"/>
      </w:rPr>
    </w:lvl>
    <w:lvl w:ilvl="8" w:tplc="5F662DA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1407890"/>
    <w:multiLevelType w:val="hybridMultilevel"/>
    <w:tmpl w:val="E522F6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D3D6348"/>
    <w:multiLevelType w:val="hybridMultilevel"/>
    <w:tmpl w:val="0E1CB2C2"/>
    <w:lvl w:ilvl="0" w:tplc="3E7EB464">
      <w:start w:val="1"/>
      <w:numFmt w:val="bullet"/>
      <w:lvlText w:val="•"/>
      <w:lvlJc w:val="left"/>
      <w:pPr>
        <w:tabs>
          <w:tab w:val="num" w:pos="720"/>
        </w:tabs>
        <w:ind w:left="720" w:hanging="360"/>
      </w:pPr>
      <w:rPr>
        <w:rFonts w:ascii="Arial" w:hAnsi="Arial" w:hint="default"/>
      </w:rPr>
    </w:lvl>
    <w:lvl w:ilvl="1" w:tplc="FEBE5A98" w:tentative="1">
      <w:start w:val="1"/>
      <w:numFmt w:val="bullet"/>
      <w:lvlText w:val="•"/>
      <w:lvlJc w:val="left"/>
      <w:pPr>
        <w:tabs>
          <w:tab w:val="num" w:pos="1440"/>
        </w:tabs>
        <w:ind w:left="1440" w:hanging="360"/>
      </w:pPr>
      <w:rPr>
        <w:rFonts w:ascii="Arial" w:hAnsi="Arial" w:hint="default"/>
      </w:rPr>
    </w:lvl>
    <w:lvl w:ilvl="2" w:tplc="162E27F4" w:tentative="1">
      <w:start w:val="1"/>
      <w:numFmt w:val="bullet"/>
      <w:lvlText w:val="•"/>
      <w:lvlJc w:val="left"/>
      <w:pPr>
        <w:tabs>
          <w:tab w:val="num" w:pos="2160"/>
        </w:tabs>
        <w:ind w:left="2160" w:hanging="360"/>
      </w:pPr>
      <w:rPr>
        <w:rFonts w:ascii="Arial" w:hAnsi="Arial" w:hint="default"/>
      </w:rPr>
    </w:lvl>
    <w:lvl w:ilvl="3" w:tplc="307C7C28" w:tentative="1">
      <w:start w:val="1"/>
      <w:numFmt w:val="bullet"/>
      <w:lvlText w:val="•"/>
      <w:lvlJc w:val="left"/>
      <w:pPr>
        <w:tabs>
          <w:tab w:val="num" w:pos="2880"/>
        </w:tabs>
        <w:ind w:left="2880" w:hanging="360"/>
      </w:pPr>
      <w:rPr>
        <w:rFonts w:ascii="Arial" w:hAnsi="Arial" w:hint="default"/>
      </w:rPr>
    </w:lvl>
    <w:lvl w:ilvl="4" w:tplc="AE7C74F4" w:tentative="1">
      <w:start w:val="1"/>
      <w:numFmt w:val="bullet"/>
      <w:lvlText w:val="•"/>
      <w:lvlJc w:val="left"/>
      <w:pPr>
        <w:tabs>
          <w:tab w:val="num" w:pos="3600"/>
        </w:tabs>
        <w:ind w:left="3600" w:hanging="360"/>
      </w:pPr>
      <w:rPr>
        <w:rFonts w:ascii="Arial" w:hAnsi="Arial" w:hint="default"/>
      </w:rPr>
    </w:lvl>
    <w:lvl w:ilvl="5" w:tplc="4D844A76" w:tentative="1">
      <w:start w:val="1"/>
      <w:numFmt w:val="bullet"/>
      <w:lvlText w:val="•"/>
      <w:lvlJc w:val="left"/>
      <w:pPr>
        <w:tabs>
          <w:tab w:val="num" w:pos="4320"/>
        </w:tabs>
        <w:ind w:left="4320" w:hanging="360"/>
      </w:pPr>
      <w:rPr>
        <w:rFonts w:ascii="Arial" w:hAnsi="Arial" w:hint="default"/>
      </w:rPr>
    </w:lvl>
    <w:lvl w:ilvl="6" w:tplc="2528D6F6" w:tentative="1">
      <w:start w:val="1"/>
      <w:numFmt w:val="bullet"/>
      <w:lvlText w:val="•"/>
      <w:lvlJc w:val="left"/>
      <w:pPr>
        <w:tabs>
          <w:tab w:val="num" w:pos="5040"/>
        </w:tabs>
        <w:ind w:left="5040" w:hanging="360"/>
      </w:pPr>
      <w:rPr>
        <w:rFonts w:ascii="Arial" w:hAnsi="Arial" w:hint="default"/>
      </w:rPr>
    </w:lvl>
    <w:lvl w:ilvl="7" w:tplc="16CAB28E" w:tentative="1">
      <w:start w:val="1"/>
      <w:numFmt w:val="bullet"/>
      <w:lvlText w:val="•"/>
      <w:lvlJc w:val="left"/>
      <w:pPr>
        <w:tabs>
          <w:tab w:val="num" w:pos="5760"/>
        </w:tabs>
        <w:ind w:left="5760" w:hanging="360"/>
      </w:pPr>
      <w:rPr>
        <w:rFonts w:ascii="Arial" w:hAnsi="Arial" w:hint="default"/>
      </w:rPr>
    </w:lvl>
    <w:lvl w:ilvl="8" w:tplc="8D2A15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7A3990"/>
    <w:multiLevelType w:val="hybridMultilevel"/>
    <w:tmpl w:val="11E4AE72"/>
    <w:lvl w:ilvl="0" w:tplc="EF9CE9C8">
      <w:start w:val="1"/>
      <w:numFmt w:val="bullet"/>
      <w:lvlText w:val="•"/>
      <w:lvlJc w:val="left"/>
      <w:pPr>
        <w:tabs>
          <w:tab w:val="num" w:pos="720"/>
        </w:tabs>
        <w:ind w:left="720" w:hanging="360"/>
      </w:pPr>
      <w:rPr>
        <w:rFonts w:ascii="Times New Roman" w:hAnsi="Times New Roman" w:hint="default"/>
      </w:rPr>
    </w:lvl>
    <w:lvl w:ilvl="1" w:tplc="343428E2" w:tentative="1">
      <w:start w:val="1"/>
      <w:numFmt w:val="bullet"/>
      <w:lvlText w:val="•"/>
      <w:lvlJc w:val="left"/>
      <w:pPr>
        <w:tabs>
          <w:tab w:val="num" w:pos="1440"/>
        </w:tabs>
        <w:ind w:left="1440" w:hanging="360"/>
      </w:pPr>
      <w:rPr>
        <w:rFonts w:ascii="Times New Roman" w:hAnsi="Times New Roman" w:hint="default"/>
      </w:rPr>
    </w:lvl>
    <w:lvl w:ilvl="2" w:tplc="CFE297D2" w:tentative="1">
      <w:start w:val="1"/>
      <w:numFmt w:val="bullet"/>
      <w:lvlText w:val="•"/>
      <w:lvlJc w:val="left"/>
      <w:pPr>
        <w:tabs>
          <w:tab w:val="num" w:pos="2160"/>
        </w:tabs>
        <w:ind w:left="2160" w:hanging="360"/>
      </w:pPr>
      <w:rPr>
        <w:rFonts w:ascii="Times New Roman" w:hAnsi="Times New Roman" w:hint="default"/>
      </w:rPr>
    </w:lvl>
    <w:lvl w:ilvl="3" w:tplc="F9CA79B4" w:tentative="1">
      <w:start w:val="1"/>
      <w:numFmt w:val="bullet"/>
      <w:lvlText w:val="•"/>
      <w:lvlJc w:val="left"/>
      <w:pPr>
        <w:tabs>
          <w:tab w:val="num" w:pos="2880"/>
        </w:tabs>
        <w:ind w:left="2880" w:hanging="360"/>
      </w:pPr>
      <w:rPr>
        <w:rFonts w:ascii="Times New Roman" w:hAnsi="Times New Roman" w:hint="default"/>
      </w:rPr>
    </w:lvl>
    <w:lvl w:ilvl="4" w:tplc="4B58C07C" w:tentative="1">
      <w:start w:val="1"/>
      <w:numFmt w:val="bullet"/>
      <w:lvlText w:val="•"/>
      <w:lvlJc w:val="left"/>
      <w:pPr>
        <w:tabs>
          <w:tab w:val="num" w:pos="3600"/>
        </w:tabs>
        <w:ind w:left="3600" w:hanging="360"/>
      </w:pPr>
      <w:rPr>
        <w:rFonts w:ascii="Times New Roman" w:hAnsi="Times New Roman" w:hint="default"/>
      </w:rPr>
    </w:lvl>
    <w:lvl w:ilvl="5" w:tplc="E12CEDAA" w:tentative="1">
      <w:start w:val="1"/>
      <w:numFmt w:val="bullet"/>
      <w:lvlText w:val="•"/>
      <w:lvlJc w:val="left"/>
      <w:pPr>
        <w:tabs>
          <w:tab w:val="num" w:pos="4320"/>
        </w:tabs>
        <w:ind w:left="4320" w:hanging="360"/>
      </w:pPr>
      <w:rPr>
        <w:rFonts w:ascii="Times New Roman" w:hAnsi="Times New Roman" w:hint="default"/>
      </w:rPr>
    </w:lvl>
    <w:lvl w:ilvl="6" w:tplc="4C1AFEA0" w:tentative="1">
      <w:start w:val="1"/>
      <w:numFmt w:val="bullet"/>
      <w:lvlText w:val="•"/>
      <w:lvlJc w:val="left"/>
      <w:pPr>
        <w:tabs>
          <w:tab w:val="num" w:pos="5040"/>
        </w:tabs>
        <w:ind w:left="5040" w:hanging="360"/>
      </w:pPr>
      <w:rPr>
        <w:rFonts w:ascii="Times New Roman" w:hAnsi="Times New Roman" w:hint="default"/>
      </w:rPr>
    </w:lvl>
    <w:lvl w:ilvl="7" w:tplc="C462798A" w:tentative="1">
      <w:start w:val="1"/>
      <w:numFmt w:val="bullet"/>
      <w:lvlText w:val="•"/>
      <w:lvlJc w:val="left"/>
      <w:pPr>
        <w:tabs>
          <w:tab w:val="num" w:pos="5760"/>
        </w:tabs>
        <w:ind w:left="5760" w:hanging="360"/>
      </w:pPr>
      <w:rPr>
        <w:rFonts w:ascii="Times New Roman" w:hAnsi="Times New Roman" w:hint="default"/>
      </w:rPr>
    </w:lvl>
    <w:lvl w:ilvl="8" w:tplc="10E2106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FB0667A"/>
    <w:multiLevelType w:val="multilevel"/>
    <w:tmpl w:val="4ED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21"/>
  </w:num>
  <w:num w:numId="4">
    <w:abstractNumId w:val="4"/>
  </w:num>
  <w:num w:numId="5">
    <w:abstractNumId w:val="25"/>
  </w:num>
  <w:num w:numId="6">
    <w:abstractNumId w:val="2"/>
  </w:num>
  <w:num w:numId="7">
    <w:abstractNumId w:val="20"/>
  </w:num>
  <w:num w:numId="8">
    <w:abstractNumId w:val="0"/>
  </w:num>
  <w:num w:numId="9">
    <w:abstractNumId w:val="18"/>
  </w:num>
  <w:num w:numId="10">
    <w:abstractNumId w:val="24"/>
  </w:num>
  <w:num w:numId="11">
    <w:abstractNumId w:val="5"/>
  </w:num>
  <w:num w:numId="12">
    <w:abstractNumId w:val="12"/>
  </w:num>
  <w:num w:numId="13">
    <w:abstractNumId w:val="14"/>
  </w:num>
  <w:num w:numId="14">
    <w:abstractNumId w:val="19"/>
  </w:num>
  <w:num w:numId="15">
    <w:abstractNumId w:val="22"/>
  </w:num>
  <w:num w:numId="16">
    <w:abstractNumId w:val="3"/>
  </w:num>
  <w:num w:numId="17">
    <w:abstractNumId w:val="1"/>
  </w:num>
  <w:num w:numId="18">
    <w:abstractNumId w:val="16"/>
  </w:num>
  <w:num w:numId="19">
    <w:abstractNumId w:val="8"/>
  </w:num>
  <w:num w:numId="20">
    <w:abstractNumId w:val="7"/>
  </w:num>
  <w:num w:numId="21">
    <w:abstractNumId w:val="9"/>
  </w:num>
  <w:num w:numId="22">
    <w:abstractNumId w:val="15"/>
  </w:num>
  <w:num w:numId="23">
    <w:abstractNumId w:val="10"/>
  </w:num>
  <w:num w:numId="24">
    <w:abstractNumId w:val="13"/>
  </w:num>
  <w:num w:numId="25">
    <w:abstractNumId w:val="23"/>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CC759E"/>
    <w:rsid w:val="00062279"/>
    <w:rsid w:val="00070B0B"/>
    <w:rsid w:val="000E1288"/>
    <w:rsid w:val="000F1DFE"/>
    <w:rsid w:val="00110ABD"/>
    <w:rsid w:val="001324D0"/>
    <w:rsid w:val="00150EF6"/>
    <w:rsid w:val="00154EBF"/>
    <w:rsid w:val="00175577"/>
    <w:rsid w:val="001E42C0"/>
    <w:rsid w:val="00234101"/>
    <w:rsid w:val="00236357"/>
    <w:rsid w:val="00256528"/>
    <w:rsid w:val="002A558B"/>
    <w:rsid w:val="002D3FBF"/>
    <w:rsid w:val="002E3FCD"/>
    <w:rsid w:val="0033293D"/>
    <w:rsid w:val="0038066B"/>
    <w:rsid w:val="00383C73"/>
    <w:rsid w:val="003F3022"/>
    <w:rsid w:val="00406693"/>
    <w:rsid w:val="0044327B"/>
    <w:rsid w:val="00463902"/>
    <w:rsid w:val="004C7948"/>
    <w:rsid w:val="004D60BA"/>
    <w:rsid w:val="005F16D0"/>
    <w:rsid w:val="00655750"/>
    <w:rsid w:val="00662554"/>
    <w:rsid w:val="00674195"/>
    <w:rsid w:val="006D7F96"/>
    <w:rsid w:val="006E05A0"/>
    <w:rsid w:val="007102C7"/>
    <w:rsid w:val="00712F92"/>
    <w:rsid w:val="007D3DEC"/>
    <w:rsid w:val="007F003B"/>
    <w:rsid w:val="0082064B"/>
    <w:rsid w:val="008553DC"/>
    <w:rsid w:val="0086071D"/>
    <w:rsid w:val="00863B95"/>
    <w:rsid w:val="00870CE3"/>
    <w:rsid w:val="0087584D"/>
    <w:rsid w:val="00882F97"/>
    <w:rsid w:val="008D4839"/>
    <w:rsid w:val="008F4E57"/>
    <w:rsid w:val="009171F2"/>
    <w:rsid w:val="0093529D"/>
    <w:rsid w:val="0095202B"/>
    <w:rsid w:val="00963834"/>
    <w:rsid w:val="009F309F"/>
    <w:rsid w:val="00A6076F"/>
    <w:rsid w:val="00AF345D"/>
    <w:rsid w:val="00B04A18"/>
    <w:rsid w:val="00B10F04"/>
    <w:rsid w:val="00B86D6F"/>
    <w:rsid w:val="00B9100D"/>
    <w:rsid w:val="00BA184D"/>
    <w:rsid w:val="00BD2C90"/>
    <w:rsid w:val="00BD5D4D"/>
    <w:rsid w:val="00C656B9"/>
    <w:rsid w:val="00CB2365"/>
    <w:rsid w:val="00CC759E"/>
    <w:rsid w:val="00D47B6B"/>
    <w:rsid w:val="00DA4E72"/>
    <w:rsid w:val="00DD1DD2"/>
    <w:rsid w:val="00DF52A7"/>
    <w:rsid w:val="00DF5E1B"/>
    <w:rsid w:val="00E2159C"/>
    <w:rsid w:val="00E40311"/>
    <w:rsid w:val="00E50FD9"/>
    <w:rsid w:val="00E543AF"/>
    <w:rsid w:val="00EA2F0F"/>
    <w:rsid w:val="00EA7119"/>
    <w:rsid w:val="00EF0675"/>
    <w:rsid w:val="00F151C7"/>
    <w:rsid w:val="00F3797E"/>
    <w:rsid w:val="00F81752"/>
    <w:rsid w:val="00F867B1"/>
    <w:rsid w:val="00F92EDF"/>
    <w:rsid w:val="00FB71CE"/>
    <w:rsid w:val="00FC226A"/>
    <w:rsid w:val="00FD30B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0333"/>
  <w15:docId w15:val="{093B7F03-A209-4CE4-B60B-7F293FB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DEC"/>
    <w:pPr>
      <w:ind w:left="720"/>
      <w:contextualSpacing/>
    </w:pPr>
  </w:style>
  <w:style w:type="character" w:styleId="Hyperlink">
    <w:name w:val="Hyperlink"/>
    <w:basedOn w:val="DefaultParagraphFont"/>
    <w:uiPriority w:val="99"/>
    <w:unhideWhenUsed/>
    <w:rsid w:val="002D3FBF"/>
    <w:rPr>
      <w:color w:val="0563C1" w:themeColor="hyperlink"/>
      <w:u w:val="single"/>
    </w:rPr>
  </w:style>
  <w:style w:type="character" w:styleId="Strong">
    <w:name w:val="Strong"/>
    <w:basedOn w:val="DefaultParagraphFont"/>
    <w:uiPriority w:val="22"/>
    <w:qFormat/>
    <w:rsid w:val="005F16D0"/>
    <w:rPr>
      <w:b/>
      <w:bCs/>
    </w:rPr>
  </w:style>
  <w:style w:type="paragraph" w:styleId="NormalWeb">
    <w:name w:val="Normal (Web)"/>
    <w:basedOn w:val="Normal"/>
    <w:link w:val="NormalWebChar"/>
    <w:uiPriority w:val="99"/>
    <w:unhideWhenUsed/>
    <w:rsid w:val="005F16D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WebChar">
    <w:name w:val="Normal (Web) Char"/>
    <w:basedOn w:val="DefaultParagraphFont"/>
    <w:link w:val="NormalWeb"/>
    <w:uiPriority w:val="99"/>
    <w:rsid w:val="00D47B6B"/>
    <w:rPr>
      <w:rFonts w:ascii="Times New Roman" w:eastAsia="Times New Roman" w:hAnsi="Times New Roman" w:cs="Times New Roman"/>
      <w:sz w:val="24"/>
      <w:szCs w:val="24"/>
      <w:lang w:eastAsia="lt-LT"/>
    </w:rPr>
  </w:style>
  <w:style w:type="table" w:customStyle="1" w:styleId="ListTable3-Accent61">
    <w:name w:val="List Table 3 - Accent 61"/>
    <w:basedOn w:val="TableNormal"/>
    <w:uiPriority w:val="48"/>
    <w:rsid w:val="00F151C7"/>
    <w:pPr>
      <w:spacing w:after="0" w:line="240" w:lineRule="auto"/>
    </w:pPr>
    <w:rPr>
      <w:lang w:val="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news-date">
    <w:name w:val="news-date"/>
    <w:basedOn w:val="Normal"/>
    <w:rsid w:val="007F003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UnresolvedMention">
    <w:name w:val="Unresolved Mention"/>
    <w:basedOn w:val="DefaultParagraphFont"/>
    <w:uiPriority w:val="99"/>
    <w:semiHidden/>
    <w:unhideWhenUsed/>
    <w:rsid w:val="00062279"/>
    <w:rPr>
      <w:color w:val="605E5C"/>
      <w:shd w:val="clear" w:color="auto" w:fill="E1DFDD"/>
    </w:rPr>
  </w:style>
  <w:style w:type="character" w:styleId="FollowedHyperlink">
    <w:name w:val="FollowedHyperlink"/>
    <w:basedOn w:val="DefaultParagraphFont"/>
    <w:uiPriority w:val="99"/>
    <w:semiHidden/>
    <w:unhideWhenUsed/>
    <w:rsid w:val="00062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830">
      <w:bodyDiv w:val="1"/>
      <w:marLeft w:val="0"/>
      <w:marRight w:val="0"/>
      <w:marTop w:val="0"/>
      <w:marBottom w:val="0"/>
      <w:divBdr>
        <w:top w:val="none" w:sz="0" w:space="0" w:color="auto"/>
        <w:left w:val="none" w:sz="0" w:space="0" w:color="auto"/>
        <w:bottom w:val="none" w:sz="0" w:space="0" w:color="auto"/>
        <w:right w:val="none" w:sz="0" w:space="0" w:color="auto"/>
      </w:divBdr>
      <w:divsChild>
        <w:div w:id="551698770">
          <w:marLeft w:val="547"/>
          <w:marRight w:val="0"/>
          <w:marTop w:val="0"/>
          <w:marBottom w:val="0"/>
          <w:divBdr>
            <w:top w:val="none" w:sz="0" w:space="0" w:color="auto"/>
            <w:left w:val="none" w:sz="0" w:space="0" w:color="auto"/>
            <w:bottom w:val="none" w:sz="0" w:space="0" w:color="auto"/>
            <w:right w:val="none" w:sz="0" w:space="0" w:color="auto"/>
          </w:divBdr>
        </w:div>
      </w:divsChild>
    </w:div>
    <w:div w:id="51004637">
      <w:bodyDiv w:val="1"/>
      <w:marLeft w:val="0"/>
      <w:marRight w:val="0"/>
      <w:marTop w:val="0"/>
      <w:marBottom w:val="0"/>
      <w:divBdr>
        <w:top w:val="none" w:sz="0" w:space="0" w:color="auto"/>
        <w:left w:val="none" w:sz="0" w:space="0" w:color="auto"/>
        <w:bottom w:val="none" w:sz="0" w:space="0" w:color="auto"/>
        <w:right w:val="none" w:sz="0" w:space="0" w:color="auto"/>
      </w:divBdr>
      <w:divsChild>
        <w:div w:id="90317026">
          <w:marLeft w:val="547"/>
          <w:marRight w:val="0"/>
          <w:marTop w:val="0"/>
          <w:marBottom w:val="0"/>
          <w:divBdr>
            <w:top w:val="none" w:sz="0" w:space="0" w:color="auto"/>
            <w:left w:val="none" w:sz="0" w:space="0" w:color="auto"/>
            <w:bottom w:val="none" w:sz="0" w:space="0" w:color="auto"/>
            <w:right w:val="none" w:sz="0" w:space="0" w:color="auto"/>
          </w:divBdr>
        </w:div>
      </w:divsChild>
    </w:div>
    <w:div w:id="55278680">
      <w:bodyDiv w:val="1"/>
      <w:marLeft w:val="0"/>
      <w:marRight w:val="0"/>
      <w:marTop w:val="0"/>
      <w:marBottom w:val="0"/>
      <w:divBdr>
        <w:top w:val="none" w:sz="0" w:space="0" w:color="auto"/>
        <w:left w:val="none" w:sz="0" w:space="0" w:color="auto"/>
        <w:bottom w:val="none" w:sz="0" w:space="0" w:color="auto"/>
        <w:right w:val="none" w:sz="0" w:space="0" w:color="auto"/>
      </w:divBdr>
      <w:divsChild>
        <w:div w:id="795685968">
          <w:marLeft w:val="547"/>
          <w:marRight w:val="0"/>
          <w:marTop w:val="0"/>
          <w:marBottom w:val="0"/>
          <w:divBdr>
            <w:top w:val="none" w:sz="0" w:space="0" w:color="auto"/>
            <w:left w:val="none" w:sz="0" w:space="0" w:color="auto"/>
            <w:bottom w:val="none" w:sz="0" w:space="0" w:color="auto"/>
            <w:right w:val="none" w:sz="0" w:space="0" w:color="auto"/>
          </w:divBdr>
        </w:div>
      </w:divsChild>
    </w:div>
    <w:div w:id="146752488">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6">
          <w:marLeft w:val="0"/>
          <w:marRight w:val="0"/>
          <w:marTop w:val="0"/>
          <w:marBottom w:val="0"/>
          <w:divBdr>
            <w:top w:val="none" w:sz="0" w:space="0" w:color="auto"/>
            <w:left w:val="none" w:sz="0" w:space="0" w:color="auto"/>
            <w:bottom w:val="none" w:sz="0" w:space="0" w:color="auto"/>
            <w:right w:val="none" w:sz="0" w:space="0" w:color="auto"/>
          </w:divBdr>
        </w:div>
      </w:divsChild>
    </w:div>
    <w:div w:id="326372183">
      <w:bodyDiv w:val="1"/>
      <w:marLeft w:val="0"/>
      <w:marRight w:val="0"/>
      <w:marTop w:val="0"/>
      <w:marBottom w:val="0"/>
      <w:divBdr>
        <w:top w:val="none" w:sz="0" w:space="0" w:color="auto"/>
        <w:left w:val="none" w:sz="0" w:space="0" w:color="auto"/>
        <w:bottom w:val="none" w:sz="0" w:space="0" w:color="auto"/>
        <w:right w:val="none" w:sz="0" w:space="0" w:color="auto"/>
      </w:divBdr>
      <w:divsChild>
        <w:div w:id="472062284">
          <w:marLeft w:val="547"/>
          <w:marRight w:val="0"/>
          <w:marTop w:val="0"/>
          <w:marBottom w:val="0"/>
          <w:divBdr>
            <w:top w:val="none" w:sz="0" w:space="0" w:color="auto"/>
            <w:left w:val="none" w:sz="0" w:space="0" w:color="auto"/>
            <w:bottom w:val="none" w:sz="0" w:space="0" w:color="auto"/>
            <w:right w:val="none" w:sz="0" w:space="0" w:color="auto"/>
          </w:divBdr>
        </w:div>
      </w:divsChild>
    </w:div>
    <w:div w:id="402335078">
      <w:bodyDiv w:val="1"/>
      <w:marLeft w:val="0"/>
      <w:marRight w:val="0"/>
      <w:marTop w:val="0"/>
      <w:marBottom w:val="0"/>
      <w:divBdr>
        <w:top w:val="none" w:sz="0" w:space="0" w:color="auto"/>
        <w:left w:val="none" w:sz="0" w:space="0" w:color="auto"/>
        <w:bottom w:val="none" w:sz="0" w:space="0" w:color="auto"/>
        <w:right w:val="none" w:sz="0" w:space="0" w:color="auto"/>
      </w:divBdr>
    </w:div>
    <w:div w:id="4192610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536">
          <w:marLeft w:val="547"/>
          <w:marRight w:val="0"/>
          <w:marTop w:val="0"/>
          <w:marBottom w:val="0"/>
          <w:divBdr>
            <w:top w:val="none" w:sz="0" w:space="0" w:color="auto"/>
            <w:left w:val="none" w:sz="0" w:space="0" w:color="auto"/>
            <w:bottom w:val="none" w:sz="0" w:space="0" w:color="auto"/>
            <w:right w:val="none" w:sz="0" w:space="0" w:color="auto"/>
          </w:divBdr>
        </w:div>
        <w:div w:id="1555463429">
          <w:marLeft w:val="547"/>
          <w:marRight w:val="0"/>
          <w:marTop w:val="0"/>
          <w:marBottom w:val="0"/>
          <w:divBdr>
            <w:top w:val="none" w:sz="0" w:space="0" w:color="auto"/>
            <w:left w:val="none" w:sz="0" w:space="0" w:color="auto"/>
            <w:bottom w:val="none" w:sz="0" w:space="0" w:color="auto"/>
            <w:right w:val="none" w:sz="0" w:space="0" w:color="auto"/>
          </w:divBdr>
        </w:div>
        <w:div w:id="305361004">
          <w:marLeft w:val="547"/>
          <w:marRight w:val="0"/>
          <w:marTop w:val="0"/>
          <w:marBottom w:val="0"/>
          <w:divBdr>
            <w:top w:val="none" w:sz="0" w:space="0" w:color="auto"/>
            <w:left w:val="none" w:sz="0" w:space="0" w:color="auto"/>
            <w:bottom w:val="none" w:sz="0" w:space="0" w:color="auto"/>
            <w:right w:val="none" w:sz="0" w:space="0" w:color="auto"/>
          </w:divBdr>
        </w:div>
      </w:divsChild>
    </w:div>
    <w:div w:id="512761765">
      <w:bodyDiv w:val="1"/>
      <w:marLeft w:val="0"/>
      <w:marRight w:val="0"/>
      <w:marTop w:val="0"/>
      <w:marBottom w:val="0"/>
      <w:divBdr>
        <w:top w:val="none" w:sz="0" w:space="0" w:color="auto"/>
        <w:left w:val="none" w:sz="0" w:space="0" w:color="auto"/>
        <w:bottom w:val="none" w:sz="0" w:space="0" w:color="auto"/>
        <w:right w:val="none" w:sz="0" w:space="0" w:color="auto"/>
      </w:divBdr>
      <w:divsChild>
        <w:div w:id="918833915">
          <w:marLeft w:val="547"/>
          <w:marRight w:val="0"/>
          <w:marTop w:val="0"/>
          <w:marBottom w:val="0"/>
          <w:divBdr>
            <w:top w:val="none" w:sz="0" w:space="0" w:color="auto"/>
            <w:left w:val="none" w:sz="0" w:space="0" w:color="auto"/>
            <w:bottom w:val="none" w:sz="0" w:space="0" w:color="auto"/>
            <w:right w:val="none" w:sz="0" w:space="0" w:color="auto"/>
          </w:divBdr>
        </w:div>
      </w:divsChild>
    </w:div>
    <w:div w:id="548297412">
      <w:bodyDiv w:val="1"/>
      <w:marLeft w:val="0"/>
      <w:marRight w:val="0"/>
      <w:marTop w:val="0"/>
      <w:marBottom w:val="0"/>
      <w:divBdr>
        <w:top w:val="none" w:sz="0" w:space="0" w:color="auto"/>
        <w:left w:val="none" w:sz="0" w:space="0" w:color="auto"/>
        <w:bottom w:val="none" w:sz="0" w:space="0" w:color="auto"/>
        <w:right w:val="none" w:sz="0" w:space="0" w:color="auto"/>
      </w:divBdr>
      <w:divsChild>
        <w:div w:id="1254782565">
          <w:marLeft w:val="547"/>
          <w:marRight w:val="0"/>
          <w:marTop w:val="0"/>
          <w:marBottom w:val="0"/>
          <w:divBdr>
            <w:top w:val="none" w:sz="0" w:space="0" w:color="auto"/>
            <w:left w:val="none" w:sz="0" w:space="0" w:color="auto"/>
            <w:bottom w:val="none" w:sz="0" w:space="0" w:color="auto"/>
            <w:right w:val="none" w:sz="0" w:space="0" w:color="auto"/>
          </w:divBdr>
        </w:div>
      </w:divsChild>
    </w:div>
    <w:div w:id="570122381">
      <w:bodyDiv w:val="1"/>
      <w:marLeft w:val="0"/>
      <w:marRight w:val="0"/>
      <w:marTop w:val="0"/>
      <w:marBottom w:val="0"/>
      <w:divBdr>
        <w:top w:val="none" w:sz="0" w:space="0" w:color="auto"/>
        <w:left w:val="none" w:sz="0" w:space="0" w:color="auto"/>
        <w:bottom w:val="none" w:sz="0" w:space="0" w:color="auto"/>
        <w:right w:val="none" w:sz="0" w:space="0" w:color="auto"/>
      </w:divBdr>
      <w:divsChild>
        <w:div w:id="801271877">
          <w:marLeft w:val="547"/>
          <w:marRight w:val="0"/>
          <w:marTop w:val="0"/>
          <w:marBottom w:val="0"/>
          <w:divBdr>
            <w:top w:val="none" w:sz="0" w:space="0" w:color="auto"/>
            <w:left w:val="none" w:sz="0" w:space="0" w:color="auto"/>
            <w:bottom w:val="none" w:sz="0" w:space="0" w:color="auto"/>
            <w:right w:val="none" w:sz="0" w:space="0" w:color="auto"/>
          </w:divBdr>
        </w:div>
      </w:divsChild>
    </w:div>
    <w:div w:id="598296495">
      <w:bodyDiv w:val="1"/>
      <w:marLeft w:val="0"/>
      <w:marRight w:val="0"/>
      <w:marTop w:val="0"/>
      <w:marBottom w:val="0"/>
      <w:divBdr>
        <w:top w:val="none" w:sz="0" w:space="0" w:color="auto"/>
        <w:left w:val="none" w:sz="0" w:space="0" w:color="auto"/>
        <w:bottom w:val="none" w:sz="0" w:space="0" w:color="auto"/>
        <w:right w:val="none" w:sz="0" w:space="0" w:color="auto"/>
      </w:divBdr>
    </w:div>
    <w:div w:id="931553619">
      <w:bodyDiv w:val="1"/>
      <w:marLeft w:val="0"/>
      <w:marRight w:val="0"/>
      <w:marTop w:val="0"/>
      <w:marBottom w:val="0"/>
      <w:divBdr>
        <w:top w:val="none" w:sz="0" w:space="0" w:color="auto"/>
        <w:left w:val="none" w:sz="0" w:space="0" w:color="auto"/>
        <w:bottom w:val="none" w:sz="0" w:space="0" w:color="auto"/>
        <w:right w:val="none" w:sz="0" w:space="0" w:color="auto"/>
      </w:divBdr>
      <w:divsChild>
        <w:div w:id="1213931208">
          <w:marLeft w:val="547"/>
          <w:marRight w:val="0"/>
          <w:marTop w:val="0"/>
          <w:marBottom w:val="0"/>
          <w:divBdr>
            <w:top w:val="none" w:sz="0" w:space="0" w:color="auto"/>
            <w:left w:val="none" w:sz="0" w:space="0" w:color="auto"/>
            <w:bottom w:val="none" w:sz="0" w:space="0" w:color="auto"/>
            <w:right w:val="none" w:sz="0" w:space="0" w:color="auto"/>
          </w:divBdr>
        </w:div>
        <w:div w:id="210389076">
          <w:marLeft w:val="547"/>
          <w:marRight w:val="0"/>
          <w:marTop w:val="0"/>
          <w:marBottom w:val="0"/>
          <w:divBdr>
            <w:top w:val="none" w:sz="0" w:space="0" w:color="auto"/>
            <w:left w:val="none" w:sz="0" w:space="0" w:color="auto"/>
            <w:bottom w:val="none" w:sz="0" w:space="0" w:color="auto"/>
            <w:right w:val="none" w:sz="0" w:space="0" w:color="auto"/>
          </w:divBdr>
        </w:div>
        <w:div w:id="1727415696">
          <w:marLeft w:val="547"/>
          <w:marRight w:val="0"/>
          <w:marTop w:val="0"/>
          <w:marBottom w:val="0"/>
          <w:divBdr>
            <w:top w:val="none" w:sz="0" w:space="0" w:color="auto"/>
            <w:left w:val="none" w:sz="0" w:space="0" w:color="auto"/>
            <w:bottom w:val="none" w:sz="0" w:space="0" w:color="auto"/>
            <w:right w:val="none" w:sz="0" w:space="0" w:color="auto"/>
          </w:divBdr>
        </w:div>
        <w:div w:id="1683359933">
          <w:marLeft w:val="547"/>
          <w:marRight w:val="0"/>
          <w:marTop w:val="0"/>
          <w:marBottom w:val="0"/>
          <w:divBdr>
            <w:top w:val="none" w:sz="0" w:space="0" w:color="auto"/>
            <w:left w:val="none" w:sz="0" w:space="0" w:color="auto"/>
            <w:bottom w:val="none" w:sz="0" w:space="0" w:color="auto"/>
            <w:right w:val="none" w:sz="0" w:space="0" w:color="auto"/>
          </w:divBdr>
        </w:div>
      </w:divsChild>
    </w:div>
    <w:div w:id="1007751073">
      <w:bodyDiv w:val="1"/>
      <w:marLeft w:val="0"/>
      <w:marRight w:val="0"/>
      <w:marTop w:val="0"/>
      <w:marBottom w:val="0"/>
      <w:divBdr>
        <w:top w:val="none" w:sz="0" w:space="0" w:color="auto"/>
        <w:left w:val="none" w:sz="0" w:space="0" w:color="auto"/>
        <w:bottom w:val="none" w:sz="0" w:space="0" w:color="auto"/>
        <w:right w:val="none" w:sz="0" w:space="0" w:color="auto"/>
      </w:divBdr>
      <w:divsChild>
        <w:div w:id="971248383">
          <w:marLeft w:val="0"/>
          <w:marRight w:val="0"/>
          <w:marTop w:val="0"/>
          <w:marBottom w:val="101"/>
          <w:divBdr>
            <w:top w:val="none" w:sz="0" w:space="0" w:color="auto"/>
            <w:left w:val="none" w:sz="0" w:space="0" w:color="auto"/>
            <w:bottom w:val="none" w:sz="0" w:space="0" w:color="auto"/>
            <w:right w:val="none" w:sz="0" w:space="0" w:color="auto"/>
          </w:divBdr>
        </w:div>
      </w:divsChild>
    </w:div>
    <w:div w:id="1026642180">
      <w:bodyDiv w:val="1"/>
      <w:marLeft w:val="0"/>
      <w:marRight w:val="0"/>
      <w:marTop w:val="0"/>
      <w:marBottom w:val="0"/>
      <w:divBdr>
        <w:top w:val="none" w:sz="0" w:space="0" w:color="auto"/>
        <w:left w:val="none" w:sz="0" w:space="0" w:color="auto"/>
        <w:bottom w:val="none" w:sz="0" w:space="0" w:color="auto"/>
        <w:right w:val="none" w:sz="0" w:space="0" w:color="auto"/>
      </w:divBdr>
      <w:divsChild>
        <w:div w:id="1137183099">
          <w:marLeft w:val="547"/>
          <w:marRight w:val="0"/>
          <w:marTop w:val="0"/>
          <w:marBottom w:val="0"/>
          <w:divBdr>
            <w:top w:val="none" w:sz="0" w:space="0" w:color="auto"/>
            <w:left w:val="none" w:sz="0" w:space="0" w:color="auto"/>
            <w:bottom w:val="none" w:sz="0" w:space="0" w:color="auto"/>
            <w:right w:val="none" w:sz="0" w:space="0" w:color="auto"/>
          </w:divBdr>
        </w:div>
      </w:divsChild>
    </w:div>
    <w:div w:id="1174227253">
      <w:bodyDiv w:val="1"/>
      <w:marLeft w:val="0"/>
      <w:marRight w:val="0"/>
      <w:marTop w:val="0"/>
      <w:marBottom w:val="0"/>
      <w:divBdr>
        <w:top w:val="none" w:sz="0" w:space="0" w:color="auto"/>
        <w:left w:val="none" w:sz="0" w:space="0" w:color="auto"/>
        <w:bottom w:val="none" w:sz="0" w:space="0" w:color="auto"/>
        <w:right w:val="none" w:sz="0" w:space="0" w:color="auto"/>
      </w:divBdr>
      <w:divsChild>
        <w:div w:id="706566936">
          <w:marLeft w:val="547"/>
          <w:marRight w:val="0"/>
          <w:marTop w:val="0"/>
          <w:marBottom w:val="0"/>
          <w:divBdr>
            <w:top w:val="none" w:sz="0" w:space="0" w:color="auto"/>
            <w:left w:val="none" w:sz="0" w:space="0" w:color="auto"/>
            <w:bottom w:val="none" w:sz="0" w:space="0" w:color="auto"/>
            <w:right w:val="none" w:sz="0" w:space="0" w:color="auto"/>
          </w:divBdr>
        </w:div>
      </w:divsChild>
    </w:div>
    <w:div w:id="1259287847">
      <w:bodyDiv w:val="1"/>
      <w:marLeft w:val="0"/>
      <w:marRight w:val="0"/>
      <w:marTop w:val="0"/>
      <w:marBottom w:val="0"/>
      <w:divBdr>
        <w:top w:val="none" w:sz="0" w:space="0" w:color="auto"/>
        <w:left w:val="none" w:sz="0" w:space="0" w:color="auto"/>
        <w:bottom w:val="none" w:sz="0" w:space="0" w:color="auto"/>
        <w:right w:val="none" w:sz="0" w:space="0" w:color="auto"/>
      </w:divBdr>
      <w:divsChild>
        <w:div w:id="49158564">
          <w:marLeft w:val="547"/>
          <w:marRight w:val="0"/>
          <w:marTop w:val="0"/>
          <w:marBottom w:val="0"/>
          <w:divBdr>
            <w:top w:val="none" w:sz="0" w:space="0" w:color="auto"/>
            <w:left w:val="none" w:sz="0" w:space="0" w:color="auto"/>
            <w:bottom w:val="none" w:sz="0" w:space="0" w:color="auto"/>
            <w:right w:val="none" w:sz="0" w:space="0" w:color="auto"/>
          </w:divBdr>
        </w:div>
      </w:divsChild>
    </w:div>
    <w:div w:id="1276671218">
      <w:bodyDiv w:val="1"/>
      <w:marLeft w:val="0"/>
      <w:marRight w:val="0"/>
      <w:marTop w:val="0"/>
      <w:marBottom w:val="0"/>
      <w:divBdr>
        <w:top w:val="none" w:sz="0" w:space="0" w:color="auto"/>
        <w:left w:val="none" w:sz="0" w:space="0" w:color="auto"/>
        <w:bottom w:val="none" w:sz="0" w:space="0" w:color="auto"/>
        <w:right w:val="none" w:sz="0" w:space="0" w:color="auto"/>
      </w:divBdr>
      <w:divsChild>
        <w:div w:id="1020162101">
          <w:marLeft w:val="0"/>
          <w:marRight w:val="0"/>
          <w:marTop w:val="0"/>
          <w:marBottom w:val="0"/>
          <w:divBdr>
            <w:top w:val="none" w:sz="0" w:space="0" w:color="auto"/>
            <w:left w:val="none" w:sz="0" w:space="0" w:color="auto"/>
            <w:bottom w:val="none" w:sz="0" w:space="0" w:color="auto"/>
            <w:right w:val="none" w:sz="0" w:space="0" w:color="auto"/>
          </w:divBdr>
        </w:div>
      </w:divsChild>
    </w:div>
    <w:div w:id="1331955821">
      <w:bodyDiv w:val="1"/>
      <w:marLeft w:val="0"/>
      <w:marRight w:val="0"/>
      <w:marTop w:val="0"/>
      <w:marBottom w:val="0"/>
      <w:divBdr>
        <w:top w:val="none" w:sz="0" w:space="0" w:color="auto"/>
        <w:left w:val="none" w:sz="0" w:space="0" w:color="auto"/>
        <w:bottom w:val="none" w:sz="0" w:space="0" w:color="auto"/>
        <w:right w:val="none" w:sz="0" w:space="0" w:color="auto"/>
      </w:divBdr>
      <w:divsChild>
        <w:div w:id="354892619">
          <w:marLeft w:val="0"/>
          <w:marRight w:val="0"/>
          <w:marTop w:val="0"/>
          <w:marBottom w:val="0"/>
          <w:divBdr>
            <w:top w:val="none" w:sz="0" w:space="0" w:color="auto"/>
            <w:left w:val="none" w:sz="0" w:space="0" w:color="auto"/>
            <w:bottom w:val="none" w:sz="0" w:space="0" w:color="auto"/>
            <w:right w:val="none" w:sz="0" w:space="0" w:color="auto"/>
          </w:divBdr>
        </w:div>
      </w:divsChild>
    </w:div>
    <w:div w:id="1420983939">
      <w:bodyDiv w:val="1"/>
      <w:marLeft w:val="0"/>
      <w:marRight w:val="0"/>
      <w:marTop w:val="0"/>
      <w:marBottom w:val="0"/>
      <w:divBdr>
        <w:top w:val="none" w:sz="0" w:space="0" w:color="auto"/>
        <w:left w:val="none" w:sz="0" w:space="0" w:color="auto"/>
        <w:bottom w:val="none" w:sz="0" w:space="0" w:color="auto"/>
        <w:right w:val="none" w:sz="0" w:space="0" w:color="auto"/>
      </w:divBdr>
    </w:div>
    <w:div w:id="1536968289">
      <w:bodyDiv w:val="1"/>
      <w:marLeft w:val="0"/>
      <w:marRight w:val="0"/>
      <w:marTop w:val="0"/>
      <w:marBottom w:val="0"/>
      <w:divBdr>
        <w:top w:val="none" w:sz="0" w:space="0" w:color="auto"/>
        <w:left w:val="none" w:sz="0" w:space="0" w:color="auto"/>
        <w:bottom w:val="none" w:sz="0" w:space="0" w:color="auto"/>
        <w:right w:val="none" w:sz="0" w:space="0" w:color="auto"/>
      </w:divBdr>
      <w:divsChild>
        <w:div w:id="32461192">
          <w:marLeft w:val="547"/>
          <w:marRight w:val="0"/>
          <w:marTop w:val="0"/>
          <w:marBottom w:val="0"/>
          <w:divBdr>
            <w:top w:val="none" w:sz="0" w:space="0" w:color="auto"/>
            <w:left w:val="none" w:sz="0" w:space="0" w:color="auto"/>
            <w:bottom w:val="none" w:sz="0" w:space="0" w:color="auto"/>
            <w:right w:val="none" w:sz="0" w:space="0" w:color="auto"/>
          </w:divBdr>
        </w:div>
      </w:divsChild>
    </w:div>
    <w:div w:id="1721902940">
      <w:bodyDiv w:val="1"/>
      <w:marLeft w:val="0"/>
      <w:marRight w:val="0"/>
      <w:marTop w:val="0"/>
      <w:marBottom w:val="0"/>
      <w:divBdr>
        <w:top w:val="none" w:sz="0" w:space="0" w:color="auto"/>
        <w:left w:val="none" w:sz="0" w:space="0" w:color="auto"/>
        <w:bottom w:val="none" w:sz="0" w:space="0" w:color="auto"/>
        <w:right w:val="none" w:sz="0" w:space="0" w:color="auto"/>
      </w:divBdr>
      <w:divsChild>
        <w:div w:id="1401558400">
          <w:marLeft w:val="547"/>
          <w:marRight w:val="0"/>
          <w:marTop w:val="0"/>
          <w:marBottom w:val="0"/>
          <w:divBdr>
            <w:top w:val="none" w:sz="0" w:space="0" w:color="auto"/>
            <w:left w:val="none" w:sz="0" w:space="0" w:color="auto"/>
            <w:bottom w:val="none" w:sz="0" w:space="0" w:color="auto"/>
            <w:right w:val="none" w:sz="0" w:space="0" w:color="auto"/>
          </w:divBdr>
        </w:div>
      </w:divsChild>
    </w:div>
    <w:div w:id="1894461412">
      <w:bodyDiv w:val="1"/>
      <w:marLeft w:val="0"/>
      <w:marRight w:val="0"/>
      <w:marTop w:val="0"/>
      <w:marBottom w:val="0"/>
      <w:divBdr>
        <w:top w:val="none" w:sz="0" w:space="0" w:color="auto"/>
        <w:left w:val="none" w:sz="0" w:space="0" w:color="auto"/>
        <w:bottom w:val="none" w:sz="0" w:space="0" w:color="auto"/>
        <w:right w:val="none" w:sz="0" w:space="0" w:color="auto"/>
      </w:divBdr>
      <w:divsChild>
        <w:div w:id="1278296148">
          <w:marLeft w:val="547"/>
          <w:marRight w:val="0"/>
          <w:marTop w:val="0"/>
          <w:marBottom w:val="0"/>
          <w:divBdr>
            <w:top w:val="none" w:sz="0" w:space="0" w:color="auto"/>
            <w:left w:val="none" w:sz="0" w:space="0" w:color="auto"/>
            <w:bottom w:val="none" w:sz="0" w:space="0" w:color="auto"/>
            <w:right w:val="none" w:sz="0" w:space="0" w:color="auto"/>
          </w:divBdr>
        </w:div>
      </w:divsChild>
    </w:div>
    <w:div w:id="1945533342">
      <w:bodyDiv w:val="1"/>
      <w:marLeft w:val="0"/>
      <w:marRight w:val="0"/>
      <w:marTop w:val="0"/>
      <w:marBottom w:val="0"/>
      <w:divBdr>
        <w:top w:val="none" w:sz="0" w:space="0" w:color="auto"/>
        <w:left w:val="none" w:sz="0" w:space="0" w:color="auto"/>
        <w:bottom w:val="none" w:sz="0" w:space="0" w:color="auto"/>
        <w:right w:val="none" w:sz="0" w:space="0" w:color="auto"/>
      </w:divBdr>
      <w:divsChild>
        <w:div w:id="555629125">
          <w:marLeft w:val="547"/>
          <w:marRight w:val="0"/>
          <w:marTop w:val="0"/>
          <w:marBottom w:val="0"/>
          <w:divBdr>
            <w:top w:val="none" w:sz="0" w:space="0" w:color="auto"/>
            <w:left w:val="none" w:sz="0" w:space="0" w:color="auto"/>
            <w:bottom w:val="none" w:sz="0" w:space="0" w:color="auto"/>
            <w:right w:val="none" w:sz="0" w:space="0" w:color="auto"/>
          </w:divBdr>
        </w:div>
        <w:div w:id="777338924">
          <w:marLeft w:val="547"/>
          <w:marRight w:val="0"/>
          <w:marTop w:val="0"/>
          <w:marBottom w:val="0"/>
          <w:divBdr>
            <w:top w:val="none" w:sz="0" w:space="0" w:color="auto"/>
            <w:left w:val="none" w:sz="0" w:space="0" w:color="auto"/>
            <w:bottom w:val="none" w:sz="0" w:space="0" w:color="auto"/>
            <w:right w:val="none" w:sz="0" w:space="0" w:color="auto"/>
          </w:divBdr>
        </w:div>
      </w:divsChild>
    </w:div>
    <w:div w:id="1982031480">
      <w:bodyDiv w:val="1"/>
      <w:marLeft w:val="0"/>
      <w:marRight w:val="0"/>
      <w:marTop w:val="0"/>
      <w:marBottom w:val="0"/>
      <w:divBdr>
        <w:top w:val="none" w:sz="0" w:space="0" w:color="auto"/>
        <w:left w:val="none" w:sz="0" w:space="0" w:color="auto"/>
        <w:bottom w:val="none" w:sz="0" w:space="0" w:color="auto"/>
        <w:right w:val="none" w:sz="0" w:space="0" w:color="auto"/>
      </w:divBdr>
      <w:divsChild>
        <w:div w:id="350381360">
          <w:marLeft w:val="0"/>
          <w:marRight w:val="0"/>
          <w:marTop w:val="0"/>
          <w:marBottom w:val="0"/>
          <w:divBdr>
            <w:top w:val="none" w:sz="0" w:space="0" w:color="auto"/>
            <w:left w:val="none" w:sz="0" w:space="0" w:color="auto"/>
            <w:bottom w:val="none" w:sz="0" w:space="0" w:color="auto"/>
            <w:right w:val="none" w:sz="0" w:space="0" w:color="auto"/>
          </w:divBdr>
        </w:div>
      </w:divsChild>
    </w:div>
    <w:div w:id="2013334110">
      <w:bodyDiv w:val="1"/>
      <w:marLeft w:val="0"/>
      <w:marRight w:val="0"/>
      <w:marTop w:val="0"/>
      <w:marBottom w:val="0"/>
      <w:divBdr>
        <w:top w:val="none" w:sz="0" w:space="0" w:color="auto"/>
        <w:left w:val="none" w:sz="0" w:space="0" w:color="auto"/>
        <w:bottom w:val="none" w:sz="0" w:space="0" w:color="auto"/>
        <w:right w:val="none" w:sz="0" w:space="0" w:color="auto"/>
      </w:divBdr>
    </w:div>
    <w:div w:id="2032143446">
      <w:bodyDiv w:val="1"/>
      <w:marLeft w:val="0"/>
      <w:marRight w:val="0"/>
      <w:marTop w:val="0"/>
      <w:marBottom w:val="0"/>
      <w:divBdr>
        <w:top w:val="none" w:sz="0" w:space="0" w:color="auto"/>
        <w:left w:val="none" w:sz="0" w:space="0" w:color="auto"/>
        <w:bottom w:val="none" w:sz="0" w:space="0" w:color="auto"/>
        <w:right w:val="none" w:sz="0" w:space="0" w:color="auto"/>
      </w:divBdr>
      <w:divsChild>
        <w:div w:id="835651414">
          <w:marLeft w:val="274"/>
          <w:marRight w:val="0"/>
          <w:marTop w:val="0"/>
          <w:marBottom w:val="65"/>
          <w:divBdr>
            <w:top w:val="none" w:sz="0" w:space="0" w:color="auto"/>
            <w:left w:val="none" w:sz="0" w:space="0" w:color="auto"/>
            <w:bottom w:val="none" w:sz="0" w:space="0" w:color="auto"/>
            <w:right w:val="none" w:sz="0" w:space="0" w:color="auto"/>
          </w:divBdr>
        </w:div>
      </w:divsChild>
    </w:div>
    <w:div w:id="21104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afe3e8c070a311e99ceae2890faa4193?jfwid=saqd0pu7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vis.apva.lt" TargetMode="External"/><Relationship Id="rId12" Type="http://schemas.openxmlformats.org/officeDocument/2006/relationships/hyperlink" Target="https://e-seimas.lrs.lt/portal/legalAct/lt/TAD/050e4d43723411e99ceae2890faa4193?jfwid=2vcaoe1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va.lt" TargetMode="External"/><Relationship Id="rId11" Type="http://schemas.openxmlformats.org/officeDocument/2006/relationships/hyperlink" Target="https://e-seimas.lrs.lt/portal/legalAct/lt/TAD/a772c95340a511e98893d5af47354b00?jfwid=2vcaoe1gy" TargetMode="External"/><Relationship Id="rId5" Type="http://schemas.openxmlformats.org/officeDocument/2006/relationships/hyperlink" Target="https://e-seimas.lrs.lt/portal/legalAct/lt/TAD/d931f820723311e99ceae2890faa4193?jfwid=saqd0ptas" TargetMode="External"/><Relationship Id="rId10" Type="http://schemas.openxmlformats.org/officeDocument/2006/relationships/hyperlink" Target="https://www.e-tar.lt/portal/lt/legalAct/97bfda30724a11e9b81587fcbd5a76f6" TargetMode="External"/><Relationship Id="rId4" Type="http://schemas.openxmlformats.org/officeDocument/2006/relationships/webSettings" Target="webSettings.xml"/><Relationship Id="rId9" Type="http://schemas.openxmlformats.org/officeDocument/2006/relationships/hyperlink" Target="https://www.e-tar.lt/portal/lt/legalAct/7901ac90724a11e9b81587fcbd5a76f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1535</Words>
  <Characters>8753</Characters>
  <Application>Microsoft Office Word</Application>
  <DocSecurity>0</DocSecurity>
  <Lines>72</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Ambrazeviciene</dc:creator>
  <cp:lastModifiedBy>Neringa Liudavičienė</cp:lastModifiedBy>
  <cp:revision>8</cp:revision>
  <cp:lastPrinted>2019-01-31T05:08:00Z</cp:lastPrinted>
  <dcterms:created xsi:type="dcterms:W3CDTF">2019-05-14T17:20:00Z</dcterms:created>
  <dcterms:modified xsi:type="dcterms:W3CDTF">2019-05-20T07:51:00Z</dcterms:modified>
</cp:coreProperties>
</file>