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1168A" w14:textId="77777777" w:rsidR="00B65CA6" w:rsidRPr="00827381" w:rsidRDefault="00141BAE" w:rsidP="00827381">
      <w:pPr>
        <w:pStyle w:val="Heading1"/>
        <w:jc w:val="center"/>
        <w:rPr>
          <w:b/>
          <w:lang w:val="lt-LT"/>
        </w:rPr>
      </w:pPr>
      <w:bookmarkStart w:id="0" w:name="_GoBack"/>
      <w:bookmarkEnd w:id="0"/>
      <w:r w:rsidRPr="00827381">
        <w:rPr>
          <w:b/>
          <w:lang w:val="lt-LT"/>
        </w:rPr>
        <w:t>PE1 PAGRINDINIAI PAKEITIMAI</w:t>
      </w:r>
      <w:r w:rsidR="00A00C8B" w:rsidRPr="00827381">
        <w:rPr>
          <w:b/>
          <w:lang w:val="lt-LT"/>
        </w:rPr>
        <w:t xml:space="preserve"> DMS</w:t>
      </w:r>
    </w:p>
    <w:p w14:paraId="56EAA358" w14:textId="77777777" w:rsidR="00865DB3" w:rsidRPr="007847CD" w:rsidRDefault="00865DB3" w:rsidP="00AD737C">
      <w:pPr>
        <w:pStyle w:val="Heading2"/>
        <w:jc w:val="both"/>
        <w:rPr>
          <w:lang w:val="lt-LT"/>
        </w:rPr>
      </w:pPr>
    </w:p>
    <w:p w14:paraId="02894083" w14:textId="77777777" w:rsidR="00141BAE" w:rsidRPr="007847CD" w:rsidRDefault="00327D4B" w:rsidP="00827381">
      <w:pPr>
        <w:pStyle w:val="Heading2"/>
        <w:rPr>
          <w:lang w:val="lt-LT"/>
        </w:rPr>
      </w:pPr>
      <w:r w:rsidRPr="007847CD">
        <w:rPr>
          <w:lang w:val="lt-LT"/>
        </w:rPr>
        <w:t>Bendri pakeitimai:</w:t>
      </w:r>
    </w:p>
    <w:p w14:paraId="667C9763" w14:textId="77777777" w:rsidR="00327D4B" w:rsidRPr="007847CD" w:rsidRDefault="00327D4B" w:rsidP="00AD737C">
      <w:pPr>
        <w:pStyle w:val="ListParagraph"/>
        <w:numPr>
          <w:ilvl w:val="0"/>
          <w:numId w:val="1"/>
        </w:numPr>
        <w:jc w:val="both"/>
        <w:rPr>
          <w:lang w:val="lt-LT"/>
        </w:rPr>
      </w:pPr>
      <w:r w:rsidRPr="007847CD">
        <w:rPr>
          <w:lang w:val="lt-LT"/>
        </w:rPr>
        <w:t>Prisijungus bendrame paraiškų ir projektų sąrašų lape:</w:t>
      </w:r>
    </w:p>
    <w:p w14:paraId="54C89AD7" w14:textId="4402E8C3" w:rsidR="00327D4B" w:rsidRPr="007847CD" w:rsidRDefault="00327D4B" w:rsidP="00F5228E">
      <w:pPr>
        <w:pStyle w:val="ListParagraph"/>
        <w:numPr>
          <w:ilvl w:val="1"/>
          <w:numId w:val="1"/>
        </w:numPr>
        <w:jc w:val="both"/>
        <w:rPr>
          <w:lang w:val="lt-LT"/>
        </w:rPr>
      </w:pPr>
      <w:r w:rsidRPr="007847CD">
        <w:rPr>
          <w:lang w:val="lt-LT"/>
        </w:rPr>
        <w:t xml:space="preserve">voko piktograma viršutinėje juostoje yra gauti bendri </w:t>
      </w:r>
      <w:r w:rsidR="00FB0EC9">
        <w:rPr>
          <w:lang w:val="lt-LT"/>
        </w:rPr>
        <w:t xml:space="preserve">DMS </w:t>
      </w:r>
      <w:r w:rsidRPr="007847CD">
        <w:rPr>
          <w:lang w:val="lt-LT"/>
        </w:rPr>
        <w:t>pranešimai</w:t>
      </w:r>
      <w:r w:rsidR="00B357AB">
        <w:rPr>
          <w:lang w:val="lt-LT"/>
        </w:rPr>
        <w:t>, kurie taip pat bus gaunami el. paštu</w:t>
      </w:r>
    </w:p>
    <w:p w14:paraId="2EE90DD6" w14:textId="77777777" w:rsidR="00327D4B" w:rsidRPr="007847CD" w:rsidRDefault="00327D4B" w:rsidP="00F5228E">
      <w:pPr>
        <w:pStyle w:val="ListParagraph"/>
        <w:numPr>
          <w:ilvl w:val="1"/>
          <w:numId w:val="1"/>
        </w:numPr>
        <w:jc w:val="both"/>
        <w:rPr>
          <w:lang w:val="lt-LT"/>
        </w:rPr>
      </w:pPr>
      <w:r w:rsidRPr="007847CD">
        <w:rPr>
          <w:lang w:val="lt-LT"/>
        </w:rPr>
        <w:t xml:space="preserve">„i“ piktograma nukreipia į </w:t>
      </w:r>
      <w:hyperlink r:id="rId5" w:history="1">
        <w:r w:rsidRPr="007847CD">
          <w:rPr>
            <w:rStyle w:val="Hyperlink"/>
            <w:lang w:val="lt-LT"/>
          </w:rPr>
          <w:t>https://www.esinvesticijos.lt//lt/DMS</w:t>
        </w:r>
      </w:hyperlink>
      <w:r w:rsidRPr="007847CD">
        <w:rPr>
          <w:lang w:val="lt-LT"/>
        </w:rPr>
        <w:t xml:space="preserve">, kur pateikiama visa aktuali darbui su DMS </w:t>
      </w:r>
      <w:r w:rsidR="00865DB3" w:rsidRPr="007847CD">
        <w:rPr>
          <w:lang w:val="lt-LT"/>
        </w:rPr>
        <w:t>informacija</w:t>
      </w:r>
    </w:p>
    <w:p w14:paraId="3DC49B84" w14:textId="77777777" w:rsidR="00865DB3" w:rsidRDefault="00865DB3" w:rsidP="00F5228E">
      <w:pPr>
        <w:pStyle w:val="ListParagraph"/>
        <w:numPr>
          <w:ilvl w:val="1"/>
          <w:numId w:val="1"/>
        </w:numPr>
        <w:jc w:val="both"/>
        <w:rPr>
          <w:lang w:val="lt-LT"/>
        </w:rPr>
      </w:pPr>
      <w:r w:rsidRPr="007847CD">
        <w:rPr>
          <w:lang w:val="lt-LT"/>
        </w:rPr>
        <w:t xml:space="preserve">Pavadinimas </w:t>
      </w:r>
      <w:r w:rsidR="00FB0EC9">
        <w:rPr>
          <w:lang w:val="lt-LT"/>
        </w:rPr>
        <w:t>„</w:t>
      </w:r>
      <w:r w:rsidRPr="007847CD">
        <w:rPr>
          <w:lang w:val="lt-LT"/>
        </w:rPr>
        <w:t>Duomenų mainų svetainė</w:t>
      </w:r>
      <w:r w:rsidR="00FB0EC9">
        <w:rPr>
          <w:lang w:val="lt-LT"/>
        </w:rPr>
        <w:t>“</w:t>
      </w:r>
      <w:r w:rsidRPr="007847CD">
        <w:rPr>
          <w:lang w:val="lt-LT"/>
        </w:rPr>
        <w:t xml:space="preserve"> grąžina į pradinį puslapį – visų paraiškų ir projektų sąrašą</w:t>
      </w:r>
    </w:p>
    <w:p w14:paraId="3A8EE973" w14:textId="263B1BA4" w:rsidR="00F5228E" w:rsidRPr="007847CD" w:rsidRDefault="00F5228E" w:rsidP="00F5228E">
      <w:pPr>
        <w:pStyle w:val="ListParagraph"/>
        <w:numPr>
          <w:ilvl w:val="0"/>
          <w:numId w:val="1"/>
        </w:numPr>
        <w:jc w:val="both"/>
        <w:rPr>
          <w:lang w:val="lt-LT"/>
        </w:rPr>
      </w:pPr>
      <w:r>
        <w:rPr>
          <w:lang w:val="lt-LT"/>
        </w:rPr>
        <w:t xml:space="preserve">Pakeistas </w:t>
      </w:r>
      <w:r w:rsidR="00FB0EC9">
        <w:rPr>
          <w:lang w:val="lt-LT"/>
        </w:rPr>
        <w:t xml:space="preserve">DMS </w:t>
      </w:r>
      <w:r>
        <w:rPr>
          <w:lang w:val="lt-LT"/>
        </w:rPr>
        <w:t>dizainas.</w:t>
      </w:r>
      <w:r w:rsidR="00EB0BB3">
        <w:rPr>
          <w:lang w:val="lt-LT"/>
        </w:rPr>
        <w:t xml:space="preserve"> Visose lentelėse yra galimybė filtruoti bei rūšiuoti įrašus.</w:t>
      </w:r>
    </w:p>
    <w:p w14:paraId="179EBA18" w14:textId="77777777" w:rsidR="00865DB3" w:rsidRPr="007847CD" w:rsidRDefault="00865DB3" w:rsidP="00827381">
      <w:pPr>
        <w:pStyle w:val="Heading2"/>
        <w:rPr>
          <w:lang w:val="lt-LT"/>
        </w:rPr>
      </w:pPr>
      <w:r w:rsidRPr="007847CD">
        <w:rPr>
          <w:lang w:val="lt-LT"/>
        </w:rPr>
        <w:t>Paraiškos:</w:t>
      </w:r>
    </w:p>
    <w:p w14:paraId="3F55F1FA" w14:textId="1FA99C60" w:rsidR="00865DB3" w:rsidRPr="007847CD" w:rsidRDefault="00CB32FC" w:rsidP="00AD737C">
      <w:pPr>
        <w:jc w:val="both"/>
        <w:rPr>
          <w:lang w:val="lt-LT"/>
        </w:rPr>
      </w:pPr>
      <w:r w:rsidRPr="007847CD">
        <w:rPr>
          <w:lang w:val="lt-LT"/>
        </w:rPr>
        <w:t>Paraišk</w:t>
      </w:r>
      <w:r>
        <w:rPr>
          <w:lang w:val="lt-LT"/>
        </w:rPr>
        <w:t>os</w:t>
      </w:r>
      <w:r w:rsidRPr="007847CD">
        <w:rPr>
          <w:lang w:val="lt-LT"/>
        </w:rPr>
        <w:t xml:space="preserve"> </w:t>
      </w:r>
      <w:r w:rsidR="00865DB3" w:rsidRPr="007847CD">
        <w:rPr>
          <w:lang w:val="lt-LT"/>
        </w:rPr>
        <w:t>form</w:t>
      </w:r>
      <w:r>
        <w:rPr>
          <w:lang w:val="lt-LT"/>
        </w:rPr>
        <w:t>ų</w:t>
      </w:r>
      <w:r w:rsidR="00865DB3" w:rsidRPr="007847CD">
        <w:rPr>
          <w:lang w:val="lt-LT"/>
        </w:rPr>
        <w:t xml:space="preserve"> užsakymas</w:t>
      </w:r>
      <w:r w:rsidR="000150A4">
        <w:rPr>
          <w:lang w:val="lt-LT"/>
        </w:rPr>
        <w:t xml:space="preserve"> ir</w:t>
      </w:r>
      <w:r w:rsidR="00865DB3" w:rsidRPr="007847CD">
        <w:rPr>
          <w:lang w:val="lt-LT"/>
        </w:rPr>
        <w:t xml:space="preserve"> pateikimas </w:t>
      </w:r>
      <w:r w:rsidR="000150A4">
        <w:rPr>
          <w:lang w:val="lt-LT"/>
        </w:rPr>
        <w:t>vyksta pradiniame lange</w:t>
      </w:r>
      <w:r>
        <w:rPr>
          <w:lang w:val="lt-LT"/>
        </w:rPr>
        <w:t>,</w:t>
      </w:r>
      <w:r w:rsidR="000150A4">
        <w:rPr>
          <w:lang w:val="lt-LT"/>
        </w:rPr>
        <w:t xml:space="preserve"> prisijungus prie DMS. K</w:t>
      </w:r>
      <w:r w:rsidR="00865DB3" w:rsidRPr="007847CD">
        <w:rPr>
          <w:lang w:val="lt-LT"/>
        </w:rPr>
        <w:t xml:space="preserve">omunikavimas </w:t>
      </w:r>
      <w:r w:rsidR="000150A4">
        <w:rPr>
          <w:lang w:val="lt-LT"/>
        </w:rPr>
        <w:t>dėl paraiškos vyksta pateikus paraišką</w:t>
      </w:r>
      <w:r w:rsidR="00C57364">
        <w:rPr>
          <w:lang w:val="lt-LT"/>
        </w:rPr>
        <w:t>.</w:t>
      </w:r>
    </w:p>
    <w:p w14:paraId="5F30D3B1" w14:textId="77777777" w:rsidR="00865DB3" w:rsidRPr="007847CD" w:rsidRDefault="00865DB3" w:rsidP="00827381">
      <w:pPr>
        <w:pStyle w:val="Heading2"/>
        <w:rPr>
          <w:lang w:val="lt-LT"/>
        </w:rPr>
      </w:pPr>
      <w:r w:rsidRPr="007847CD">
        <w:rPr>
          <w:lang w:val="lt-LT"/>
        </w:rPr>
        <w:t>Projektai:</w:t>
      </w:r>
    </w:p>
    <w:p w14:paraId="6F361F44" w14:textId="74D4229A" w:rsidR="00865DB3" w:rsidRPr="007847CD" w:rsidRDefault="00865DB3" w:rsidP="00AD737C">
      <w:pPr>
        <w:pStyle w:val="ListParagraph"/>
        <w:numPr>
          <w:ilvl w:val="0"/>
          <w:numId w:val="2"/>
        </w:numPr>
        <w:jc w:val="both"/>
        <w:rPr>
          <w:lang w:val="lt-LT"/>
        </w:rPr>
      </w:pPr>
      <w:r w:rsidRPr="007847CD">
        <w:rPr>
          <w:lang w:val="lt-LT"/>
        </w:rPr>
        <w:t>Projektų sąrašas papildytas projektų informacija.</w:t>
      </w:r>
    </w:p>
    <w:p w14:paraId="0A5A581C" w14:textId="77777777" w:rsidR="00865DB3" w:rsidRPr="007847CD" w:rsidRDefault="00865DB3" w:rsidP="00AD737C">
      <w:pPr>
        <w:pStyle w:val="ListParagraph"/>
        <w:numPr>
          <w:ilvl w:val="0"/>
          <w:numId w:val="2"/>
        </w:numPr>
        <w:jc w:val="both"/>
        <w:rPr>
          <w:lang w:val="lt-LT"/>
        </w:rPr>
      </w:pPr>
      <w:r w:rsidRPr="007847CD">
        <w:rPr>
          <w:lang w:val="lt-LT"/>
        </w:rPr>
        <w:t>Pradinis projekto puslapis:</w:t>
      </w:r>
    </w:p>
    <w:p w14:paraId="46F2ECEF" w14:textId="77777777" w:rsidR="00865DB3" w:rsidRPr="007847CD" w:rsidRDefault="00865DB3" w:rsidP="00AD737C">
      <w:pPr>
        <w:pStyle w:val="ListParagraph"/>
        <w:numPr>
          <w:ilvl w:val="1"/>
          <w:numId w:val="2"/>
        </w:numPr>
        <w:jc w:val="both"/>
        <w:rPr>
          <w:lang w:val="lt-LT"/>
        </w:rPr>
      </w:pPr>
      <w:r w:rsidRPr="007847CD">
        <w:rPr>
          <w:lang w:val="lt-LT"/>
        </w:rPr>
        <w:t xml:space="preserve">Piktograma „Namukas“ </w:t>
      </w:r>
      <w:r w:rsidRPr="007847CD">
        <w:rPr>
          <w:shd w:val="clear" w:color="auto" w:fill="FFFFFF"/>
          <w:lang w:val="lt-LT"/>
        </w:rPr>
        <w:t>skirtas grįžti į projekto titulinį puslapį</w:t>
      </w:r>
    </w:p>
    <w:p w14:paraId="70786097" w14:textId="48E0D83B" w:rsidR="00AD737C" w:rsidRPr="007847CD" w:rsidRDefault="00AD737C" w:rsidP="00AD737C">
      <w:pPr>
        <w:pStyle w:val="ListParagraph"/>
        <w:numPr>
          <w:ilvl w:val="1"/>
          <w:numId w:val="2"/>
        </w:numPr>
        <w:jc w:val="both"/>
        <w:rPr>
          <w:lang w:val="lt-LT"/>
        </w:rPr>
      </w:pPr>
      <w:r w:rsidRPr="007847CD">
        <w:rPr>
          <w:lang w:val="lt-LT"/>
        </w:rPr>
        <w:t xml:space="preserve">Lentelėje </w:t>
      </w:r>
      <w:r w:rsidR="00865DB3" w:rsidRPr="007847CD">
        <w:rPr>
          <w:lang w:val="lt-LT"/>
        </w:rPr>
        <w:t xml:space="preserve"> „Aktyvios paslaugos“ pateikiamos </w:t>
      </w:r>
      <w:r w:rsidRPr="007847CD">
        <w:rPr>
          <w:lang w:val="lt-LT"/>
        </w:rPr>
        <w:t>paslaugos, kurios buvo užsakytos į SFMIS2014 teikiamiems dokumentams. Sąraše atvaizduojama 10 paskutinių konkretaus projekto aktyvių paslaugų (jei projekte daugiau nei 10 aktyvių paslaugų - rodomas puslapiavimas). Naudotojui, neturinčiam konkrečios aktyvios paslaugos objekto pildymo ir/arba teikimo teisės, aktyvi paslauga rodoma tik peržiūros režime. Paslauga yra laikoma aktyvia ir rodoma aktyvių paslaugų sąraše nuo to momento, kai teikiama forma yra sukuriama DMS'e, iki kol ji neįgauna būsenos:</w:t>
      </w:r>
    </w:p>
    <w:p w14:paraId="551E83E7" w14:textId="77777777" w:rsidR="00AD737C" w:rsidRPr="007847CD" w:rsidRDefault="00AD737C" w:rsidP="00AD737C">
      <w:pPr>
        <w:pStyle w:val="ListParagraph"/>
        <w:numPr>
          <w:ilvl w:val="2"/>
          <w:numId w:val="2"/>
        </w:numPr>
        <w:jc w:val="both"/>
        <w:rPr>
          <w:lang w:val="lt-LT"/>
        </w:rPr>
      </w:pPr>
      <w:r w:rsidRPr="007847CD">
        <w:rPr>
          <w:lang w:val="lt-LT"/>
        </w:rPr>
        <w:t>Mokėjimo prašymas - "Baigtas", "Atmestas" arba "Anuliuotas";</w:t>
      </w:r>
    </w:p>
    <w:p w14:paraId="0EB72949" w14:textId="77777777" w:rsidR="00AD737C" w:rsidRPr="007847CD" w:rsidRDefault="00AD737C" w:rsidP="00AD737C">
      <w:pPr>
        <w:pStyle w:val="ListParagraph"/>
        <w:numPr>
          <w:ilvl w:val="2"/>
          <w:numId w:val="2"/>
        </w:numPr>
        <w:jc w:val="both"/>
        <w:rPr>
          <w:lang w:val="lt-LT"/>
        </w:rPr>
      </w:pPr>
      <w:r w:rsidRPr="007847CD">
        <w:rPr>
          <w:lang w:val="lt-LT"/>
        </w:rPr>
        <w:t>PPP - "Patvirtintas" arba "Atmestas";</w:t>
      </w:r>
    </w:p>
    <w:p w14:paraId="23B78C5E" w14:textId="77777777" w:rsidR="00AD737C" w:rsidRPr="007847CD" w:rsidRDefault="00AD737C" w:rsidP="00AD737C">
      <w:pPr>
        <w:pStyle w:val="ListParagraph"/>
        <w:numPr>
          <w:ilvl w:val="2"/>
          <w:numId w:val="2"/>
        </w:numPr>
        <w:jc w:val="both"/>
        <w:rPr>
          <w:lang w:val="lt-LT"/>
        </w:rPr>
      </w:pPr>
      <w:r w:rsidRPr="007847CD">
        <w:rPr>
          <w:lang w:val="lt-LT"/>
        </w:rPr>
        <w:t>Pirkimas - "Pateiktas";</w:t>
      </w:r>
    </w:p>
    <w:p w14:paraId="5390CA7D" w14:textId="77777777" w:rsidR="00AD737C" w:rsidRPr="007847CD" w:rsidRDefault="00AD737C" w:rsidP="00AD737C">
      <w:pPr>
        <w:pStyle w:val="ListParagraph"/>
        <w:numPr>
          <w:ilvl w:val="2"/>
          <w:numId w:val="2"/>
        </w:numPr>
        <w:jc w:val="both"/>
        <w:rPr>
          <w:lang w:val="lt-LT"/>
        </w:rPr>
      </w:pPr>
      <w:r w:rsidRPr="007847CD">
        <w:rPr>
          <w:lang w:val="lt-LT"/>
        </w:rPr>
        <w:t xml:space="preserve"> Dalyviai - "Pateiktas".</w:t>
      </w:r>
    </w:p>
    <w:p w14:paraId="74B4FD2A" w14:textId="77777777" w:rsidR="00AD737C" w:rsidRPr="007847CD" w:rsidRDefault="00AD737C" w:rsidP="00AD737C">
      <w:pPr>
        <w:pStyle w:val="Elsislentelestekstas"/>
        <w:ind w:left="1440"/>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Jeigu aktyvios paslaugos būsena nurodo, kad reikalaujamas veiksmas yra DMS pusėje ("Pildomas", "Patikrintas", "Patikrintas (turi klaidų)", "Tikslinamas'), tai tokios paslaugos eilutė yra atvaizduojama paryškintu šriftu.</w:t>
      </w:r>
    </w:p>
    <w:p w14:paraId="5E6139B4" w14:textId="77777777" w:rsidR="00AD737C" w:rsidRPr="007847CD" w:rsidRDefault="00AD737C" w:rsidP="00AD737C">
      <w:pPr>
        <w:pStyle w:val="Elsislentelestekstas"/>
        <w:ind w:left="1440"/>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Naudotojas gali rūšiuoti sąrašą pagal visus sąrašo stulpelius. Pagal nutylėjimą, sąrašas yra išrūšiuotas pagal reikalaujamus atlikti veiksmus (paryškinti viršuje), o po to pagal būsenos datą (Z-&gt;A)</w:t>
      </w:r>
    </w:p>
    <w:p w14:paraId="52EF9B8F" w14:textId="551B9383" w:rsidR="00AD737C" w:rsidRPr="007847CD" w:rsidRDefault="00AD737C" w:rsidP="00AD737C">
      <w:pPr>
        <w:pStyle w:val="Elsislentelestekstas"/>
        <w:numPr>
          <w:ilvl w:val="1"/>
          <w:numId w:val="2"/>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 xml:space="preserve">Sąraše "Gauti pranešimai" atvaizduojama 10 naujausių gautų projekto pranešimų. Neperskaityti pranešimai rodomi paryškintu šriftu. Apie naujų ir dar neperskaitytų pranešimų kiekį indikuoja </w:t>
      </w:r>
      <w:r w:rsidR="00CB32FC">
        <w:rPr>
          <w:rFonts w:asciiTheme="minorHAnsi" w:eastAsiaTheme="minorHAnsi" w:hAnsiTheme="minorHAnsi" w:cstheme="minorBidi"/>
          <w:sz w:val="22"/>
          <w:szCs w:val="22"/>
          <w:lang w:eastAsia="en-US"/>
        </w:rPr>
        <w:t xml:space="preserve">skaičius </w:t>
      </w:r>
      <w:r w:rsidRPr="007847CD">
        <w:rPr>
          <w:rFonts w:asciiTheme="minorHAnsi" w:eastAsiaTheme="minorHAnsi" w:hAnsiTheme="minorHAnsi" w:cstheme="minorBidi"/>
          <w:sz w:val="22"/>
          <w:szCs w:val="22"/>
          <w:lang w:eastAsia="en-US"/>
        </w:rPr>
        <w:t xml:space="preserve">prie sąrašinės pavadinimo skliausteliuose rodomas skaičius </w:t>
      </w:r>
      <w:r w:rsidRPr="007847CD">
        <w:rPr>
          <w:rFonts w:asciiTheme="minorHAnsi" w:eastAsiaTheme="minorHAnsi" w:hAnsiTheme="minorHAnsi" w:cstheme="minorBidi"/>
          <w:i/>
          <w:iCs/>
          <w:sz w:val="22"/>
          <w:szCs w:val="22"/>
          <w:lang w:eastAsia="en-US"/>
        </w:rPr>
        <w:t>n</w:t>
      </w:r>
      <w:r w:rsidRPr="007847CD">
        <w:rPr>
          <w:rFonts w:asciiTheme="minorHAnsi" w:eastAsiaTheme="minorHAnsi" w:hAnsiTheme="minorHAnsi" w:cstheme="minorBidi"/>
          <w:sz w:val="22"/>
          <w:szCs w:val="22"/>
          <w:lang w:eastAsia="en-US"/>
        </w:rPr>
        <w:t xml:space="preserve"> - "Gauti pranešimai (</w:t>
      </w:r>
      <w:r w:rsidRPr="007847CD">
        <w:rPr>
          <w:rFonts w:asciiTheme="minorHAnsi" w:eastAsiaTheme="minorHAnsi" w:hAnsiTheme="minorHAnsi" w:cstheme="minorBidi"/>
          <w:i/>
          <w:iCs/>
          <w:sz w:val="22"/>
          <w:szCs w:val="22"/>
          <w:lang w:eastAsia="en-US"/>
        </w:rPr>
        <w:t>n</w:t>
      </w:r>
      <w:r w:rsidRPr="007847CD">
        <w:rPr>
          <w:rFonts w:asciiTheme="minorHAnsi" w:eastAsiaTheme="minorHAnsi" w:hAnsiTheme="minorHAnsi" w:cstheme="minorBidi"/>
          <w:sz w:val="22"/>
          <w:szCs w:val="22"/>
          <w:lang w:eastAsia="en-US"/>
        </w:rPr>
        <w:t>)".  Atvaizduojama pranešimo rūšį nurodanti ikona.</w:t>
      </w:r>
    </w:p>
    <w:p w14:paraId="4D2FAFBD" w14:textId="77777777" w:rsidR="00AD737C" w:rsidRPr="007847CD" w:rsidRDefault="00AD737C" w:rsidP="00AD737C">
      <w:pPr>
        <w:pStyle w:val="Elsislentelestekstas"/>
        <w:ind w:left="1440"/>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[Vokas] - "Pranešimas" (SFMIS2014 atitinka įvedamą komunikavimo pranešimą);</w:t>
      </w:r>
    </w:p>
    <w:p w14:paraId="3975C9FD" w14:textId="77777777" w:rsidR="00AD737C" w:rsidRPr="007847CD" w:rsidRDefault="00AD737C" w:rsidP="00AD737C">
      <w:pPr>
        <w:pStyle w:val="Elsislentelestekstas"/>
        <w:ind w:left="1440"/>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[Failas] - "Dokumentas" (SFMIS2014 atitinka automatinį pranešimą vykdytojui);</w:t>
      </w:r>
    </w:p>
    <w:p w14:paraId="76D2D110" w14:textId="77777777" w:rsidR="00AD737C" w:rsidRPr="007847CD" w:rsidRDefault="00AD737C" w:rsidP="00AD737C">
      <w:pPr>
        <w:pStyle w:val="Elsislentelestekstas"/>
        <w:ind w:left="1440"/>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[Vėliava] - "Įvykis".</w:t>
      </w:r>
    </w:p>
    <w:p w14:paraId="10AB5112" w14:textId="77777777" w:rsidR="00D263E7" w:rsidRPr="00A00C8B" w:rsidRDefault="00D263E7" w:rsidP="00D263E7">
      <w:pPr>
        <w:pStyle w:val="Elsislentelestekstas"/>
        <w:numPr>
          <w:ilvl w:val="0"/>
          <w:numId w:val="2"/>
        </w:numPr>
        <w:jc w:val="both"/>
        <w:rPr>
          <w:rFonts w:asciiTheme="minorHAnsi" w:eastAsiaTheme="minorHAnsi" w:hAnsiTheme="minorHAnsi" w:cstheme="minorBidi"/>
          <w:sz w:val="22"/>
          <w:szCs w:val="22"/>
          <w:lang w:eastAsia="en-US"/>
        </w:rPr>
      </w:pPr>
      <w:r w:rsidRPr="00A00C8B">
        <w:rPr>
          <w:rFonts w:asciiTheme="minorHAnsi" w:eastAsiaTheme="minorHAnsi" w:hAnsiTheme="minorHAnsi" w:cstheme="minorBidi"/>
          <w:sz w:val="22"/>
          <w:szCs w:val="22"/>
          <w:lang w:eastAsia="en-US"/>
        </w:rPr>
        <w:t>Keičiasi filtrų naudo</w:t>
      </w:r>
      <w:r w:rsidR="00A00C8B" w:rsidRPr="00A00C8B">
        <w:rPr>
          <w:rFonts w:asciiTheme="minorHAnsi" w:eastAsiaTheme="minorHAnsi" w:hAnsiTheme="minorHAnsi" w:cstheme="minorBidi"/>
          <w:sz w:val="22"/>
          <w:szCs w:val="22"/>
          <w:lang w:eastAsia="en-US"/>
        </w:rPr>
        <w:t>jimas</w:t>
      </w:r>
      <w:r w:rsidR="00A00C8B">
        <w:rPr>
          <w:rFonts w:asciiTheme="minorHAnsi" w:eastAsiaTheme="minorHAnsi" w:hAnsiTheme="minorHAnsi" w:cstheme="minorBidi"/>
          <w:sz w:val="22"/>
          <w:szCs w:val="22"/>
          <w:lang w:eastAsia="en-US"/>
        </w:rPr>
        <w:t xml:space="preserve">. Filtrai integruoti lentelėse po stulpelių pavadinimais. Naudojimas paaiškinimas mokymų </w:t>
      </w:r>
      <w:r w:rsidR="00A00C8B" w:rsidRPr="00A00C8B">
        <w:rPr>
          <w:rFonts w:asciiTheme="minorHAnsi" w:eastAsiaTheme="minorHAnsi" w:hAnsiTheme="minorHAnsi" w:cstheme="minorHAnsi"/>
          <w:sz w:val="22"/>
          <w:szCs w:val="22"/>
          <w:lang w:eastAsia="en-US"/>
        </w:rPr>
        <w:t xml:space="preserve">medžiagoje </w:t>
      </w:r>
      <w:hyperlink r:id="rId6" w:history="1">
        <w:r w:rsidR="00A00C8B" w:rsidRPr="00A00C8B">
          <w:rPr>
            <w:rStyle w:val="Hyperlink"/>
            <w:rFonts w:asciiTheme="minorHAnsi" w:hAnsiTheme="minorHAnsi" w:cstheme="minorHAnsi"/>
            <w:sz w:val="22"/>
            <w:szCs w:val="22"/>
          </w:rPr>
          <w:t>https://www.esinvesticijos.lt//lt/DMS</w:t>
        </w:r>
      </w:hyperlink>
      <w:r w:rsidR="00A00C8B" w:rsidRPr="00A00C8B">
        <w:rPr>
          <w:rFonts w:asciiTheme="minorHAnsi" w:eastAsiaTheme="minorHAnsi" w:hAnsiTheme="minorHAnsi" w:cstheme="minorBidi"/>
          <w:sz w:val="22"/>
          <w:szCs w:val="22"/>
          <w:lang w:eastAsia="en-US"/>
        </w:rPr>
        <w:t>.</w:t>
      </w:r>
    </w:p>
    <w:p w14:paraId="1751D591" w14:textId="77777777" w:rsidR="00D263E7" w:rsidRPr="007847CD" w:rsidRDefault="00D263E7" w:rsidP="00827381">
      <w:pPr>
        <w:pStyle w:val="Heading2"/>
        <w:rPr>
          <w:rFonts w:eastAsiaTheme="minorHAnsi"/>
          <w:lang w:val="lt-LT"/>
        </w:rPr>
      </w:pPr>
      <w:r w:rsidRPr="007847CD">
        <w:rPr>
          <w:rFonts w:eastAsiaTheme="minorHAnsi"/>
          <w:lang w:val="lt-LT"/>
        </w:rPr>
        <w:lastRenderedPageBreak/>
        <w:t>Sutartis ir paraiška:</w:t>
      </w:r>
    </w:p>
    <w:p w14:paraId="397ACDBB" w14:textId="77777777" w:rsidR="00D263E7" w:rsidRPr="007847CD" w:rsidRDefault="00D263E7" w:rsidP="00D263E7">
      <w:pPr>
        <w:pStyle w:val="Elsislentelestekstas"/>
        <w:numPr>
          <w:ilvl w:val="0"/>
          <w:numId w:val="8"/>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Pateikiama pagrindinė sutarties informacija</w:t>
      </w:r>
    </w:p>
    <w:p w14:paraId="37333F4C" w14:textId="77777777" w:rsidR="00D263E7" w:rsidRPr="007847CD" w:rsidRDefault="00D263E7" w:rsidP="00D263E7">
      <w:pPr>
        <w:pStyle w:val="Elsislentelestekstas"/>
        <w:numPr>
          <w:ilvl w:val="0"/>
          <w:numId w:val="8"/>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Galima užsisakyti ir parsisiųsti pateiktą paraišką bei skiltyje „Dokumentai“ peržiūrėti pateiktus dokumentus</w:t>
      </w:r>
    </w:p>
    <w:p w14:paraId="44102193" w14:textId="77777777" w:rsidR="00D263E7" w:rsidRPr="007847CD" w:rsidRDefault="00D263E7" w:rsidP="00D263E7">
      <w:pPr>
        <w:pStyle w:val="Elsislentelestekstas"/>
        <w:numPr>
          <w:ilvl w:val="0"/>
          <w:numId w:val="8"/>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Komunikavimas vyksta iš meniu „Pranešimai“</w:t>
      </w:r>
    </w:p>
    <w:p w14:paraId="39E4CB83" w14:textId="77777777" w:rsidR="00AD737C" w:rsidRPr="007847CD" w:rsidRDefault="00AD737C" w:rsidP="00827381">
      <w:pPr>
        <w:pStyle w:val="Heading2"/>
        <w:rPr>
          <w:rFonts w:eastAsiaTheme="minorHAnsi"/>
          <w:lang w:val="lt-LT"/>
        </w:rPr>
      </w:pPr>
      <w:r w:rsidRPr="007847CD">
        <w:rPr>
          <w:rFonts w:eastAsiaTheme="minorHAnsi"/>
          <w:lang w:val="lt-LT"/>
        </w:rPr>
        <w:t>Mokėjimai</w:t>
      </w:r>
    </w:p>
    <w:p w14:paraId="19602288" w14:textId="2C94FDFD" w:rsidR="00AD737C" w:rsidRPr="007847CD" w:rsidRDefault="00AD737C" w:rsidP="00AD737C">
      <w:pPr>
        <w:pStyle w:val="Elsislentelestekstas"/>
        <w:numPr>
          <w:ilvl w:val="0"/>
          <w:numId w:val="5"/>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Patikslinti Mokėjimo prašymą bus galima tik Įgyvendinančios institucijos nurodymu</w:t>
      </w:r>
      <w:r w:rsidR="0096093A">
        <w:rPr>
          <w:rFonts w:asciiTheme="minorHAnsi" w:eastAsiaTheme="minorHAnsi" w:hAnsiTheme="minorHAnsi" w:cstheme="minorBidi"/>
          <w:sz w:val="22"/>
          <w:szCs w:val="22"/>
          <w:lang w:eastAsia="en-US"/>
        </w:rPr>
        <w:t xml:space="preserve"> ir tik tas Mokėjimo prašymo dalis, kurios prašomos tikslinti</w:t>
      </w:r>
    </w:p>
    <w:p w14:paraId="181968E4" w14:textId="77777777" w:rsidR="00AD737C" w:rsidRPr="007847CD" w:rsidRDefault="00AD737C" w:rsidP="00AD737C">
      <w:pPr>
        <w:pStyle w:val="Elsislentelestekstas"/>
        <w:numPr>
          <w:ilvl w:val="0"/>
          <w:numId w:val="5"/>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Nepatikslinus Mokėjimo prašymo nurodytu terminu, Įgyvendinančioji institucija galės atšaukti tikslinimą ir užbaigti Mokėjimo prašymo vertinimą pagal pradinį Mokėjimo prašymą</w:t>
      </w:r>
    </w:p>
    <w:p w14:paraId="21D9B01F" w14:textId="78C2D430" w:rsidR="00D263E7" w:rsidRPr="007847CD" w:rsidRDefault="00D263E7" w:rsidP="00D263E7">
      <w:pPr>
        <w:pStyle w:val="Elsislentelestekstas"/>
        <w:numPr>
          <w:ilvl w:val="0"/>
          <w:numId w:val="5"/>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 xml:space="preserve">Komunikavimas dėl Mokėjimo prašymo galimas tik iš aktyvaus </w:t>
      </w:r>
      <w:r w:rsidR="0096093A">
        <w:rPr>
          <w:rFonts w:asciiTheme="minorHAnsi" w:eastAsiaTheme="minorHAnsi" w:hAnsiTheme="minorHAnsi" w:cstheme="minorBidi"/>
          <w:sz w:val="22"/>
          <w:szCs w:val="22"/>
          <w:lang w:eastAsia="en-US"/>
        </w:rPr>
        <w:t xml:space="preserve">(jau pateikto) </w:t>
      </w:r>
      <w:r w:rsidRPr="007847CD">
        <w:rPr>
          <w:rFonts w:asciiTheme="minorHAnsi" w:eastAsiaTheme="minorHAnsi" w:hAnsiTheme="minorHAnsi" w:cstheme="minorBidi"/>
          <w:sz w:val="22"/>
          <w:szCs w:val="22"/>
          <w:lang w:eastAsia="en-US"/>
        </w:rPr>
        <w:t>Mokėjimo prašymo</w:t>
      </w:r>
    </w:p>
    <w:p w14:paraId="37465F11" w14:textId="09405F9D" w:rsidR="00D263E7" w:rsidRPr="007847CD" w:rsidRDefault="00D263E7" w:rsidP="00AD737C">
      <w:pPr>
        <w:pStyle w:val="Elsislentelestekstas"/>
        <w:numPr>
          <w:ilvl w:val="0"/>
          <w:numId w:val="5"/>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 xml:space="preserve">Nebelieka atskiro Mokėjimo prašymų grafiko </w:t>
      </w:r>
      <w:r w:rsidR="000375F1">
        <w:rPr>
          <w:rFonts w:asciiTheme="minorHAnsi" w:eastAsiaTheme="minorHAnsi" w:hAnsiTheme="minorHAnsi" w:cstheme="minorBidi"/>
          <w:sz w:val="22"/>
          <w:szCs w:val="22"/>
          <w:lang w:eastAsia="en-US"/>
        </w:rPr>
        <w:t xml:space="preserve">teikimo ir </w:t>
      </w:r>
      <w:r w:rsidRPr="007847CD">
        <w:rPr>
          <w:rFonts w:asciiTheme="minorHAnsi" w:eastAsiaTheme="minorHAnsi" w:hAnsiTheme="minorHAnsi" w:cstheme="minorBidi"/>
          <w:sz w:val="22"/>
          <w:szCs w:val="22"/>
          <w:lang w:eastAsia="en-US"/>
        </w:rPr>
        <w:t xml:space="preserve">pasirašymo. </w:t>
      </w:r>
      <w:r w:rsidR="000375F1">
        <w:rPr>
          <w:rFonts w:asciiTheme="minorHAnsi" w:eastAsiaTheme="minorHAnsi" w:hAnsiTheme="minorHAnsi" w:cstheme="minorBidi"/>
          <w:sz w:val="22"/>
          <w:szCs w:val="22"/>
          <w:lang w:eastAsia="en-US"/>
        </w:rPr>
        <w:t>Mokėjimo prašymų teikimo grafikas bus teikiamas ir p</w:t>
      </w:r>
      <w:r w:rsidRPr="007847CD">
        <w:rPr>
          <w:rFonts w:asciiTheme="minorHAnsi" w:eastAsiaTheme="minorHAnsi" w:hAnsiTheme="minorHAnsi" w:cstheme="minorBidi"/>
          <w:sz w:val="22"/>
          <w:szCs w:val="22"/>
          <w:lang w:eastAsia="en-US"/>
        </w:rPr>
        <w:t>asirašoma</w:t>
      </w:r>
      <w:r w:rsidR="000375F1">
        <w:rPr>
          <w:rFonts w:asciiTheme="minorHAnsi" w:eastAsiaTheme="minorHAnsi" w:hAnsiTheme="minorHAnsi" w:cstheme="minorBidi"/>
          <w:sz w:val="22"/>
          <w:szCs w:val="22"/>
          <w:lang w:eastAsia="en-US"/>
        </w:rPr>
        <w:t>s</w:t>
      </w:r>
      <w:r w:rsidRPr="007847CD">
        <w:rPr>
          <w:rFonts w:asciiTheme="minorHAnsi" w:eastAsiaTheme="minorHAnsi" w:hAnsiTheme="minorHAnsi" w:cstheme="minorBidi"/>
          <w:sz w:val="22"/>
          <w:szCs w:val="22"/>
          <w:lang w:eastAsia="en-US"/>
        </w:rPr>
        <w:t xml:space="preserve"> kartu su Mokėjimo prašymu</w:t>
      </w:r>
    </w:p>
    <w:p w14:paraId="21B9E5CC" w14:textId="5FC9E6D2" w:rsidR="00D263E7" w:rsidRPr="007847CD" w:rsidRDefault="00D263E7" w:rsidP="00AD737C">
      <w:pPr>
        <w:pStyle w:val="Elsislentelestekstas"/>
        <w:numPr>
          <w:ilvl w:val="0"/>
          <w:numId w:val="5"/>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Sup</w:t>
      </w:r>
      <w:r w:rsidR="00B357AB">
        <w:rPr>
          <w:rFonts w:asciiTheme="minorHAnsi" w:eastAsiaTheme="minorHAnsi" w:hAnsiTheme="minorHAnsi" w:cstheme="minorBidi"/>
          <w:sz w:val="22"/>
          <w:szCs w:val="22"/>
          <w:lang w:eastAsia="en-US"/>
        </w:rPr>
        <w:t>aprastinta</w:t>
      </w:r>
      <w:r w:rsidRPr="007847CD">
        <w:rPr>
          <w:rFonts w:asciiTheme="minorHAnsi" w:eastAsiaTheme="minorHAnsi" w:hAnsiTheme="minorHAnsi" w:cstheme="minorBidi"/>
          <w:sz w:val="22"/>
          <w:szCs w:val="22"/>
          <w:lang w:eastAsia="en-US"/>
        </w:rPr>
        <w:t xml:space="preserve"> mokėjimo prašymo išlaidų pildymo struktūra</w:t>
      </w:r>
    </w:p>
    <w:p w14:paraId="73B175AF" w14:textId="77777777" w:rsidR="00D263E7" w:rsidRPr="007847CD" w:rsidRDefault="00D263E7" w:rsidP="00AD737C">
      <w:pPr>
        <w:pStyle w:val="Elsislentelestekstas"/>
        <w:numPr>
          <w:ilvl w:val="0"/>
          <w:numId w:val="5"/>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Komentarų laukai išsiplečia paspaudus ant jų</w:t>
      </w:r>
    </w:p>
    <w:p w14:paraId="79FCABB6" w14:textId="77777777" w:rsidR="00D263E7" w:rsidRPr="007847CD" w:rsidRDefault="00D263E7" w:rsidP="00AD737C">
      <w:pPr>
        <w:pStyle w:val="Elsislentelestekstas"/>
        <w:numPr>
          <w:ilvl w:val="0"/>
          <w:numId w:val="5"/>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Keičiasi Pranešimo apie MPD2 apmokėjimą pateikimas</w:t>
      </w:r>
    </w:p>
    <w:p w14:paraId="6D54701B" w14:textId="77777777" w:rsidR="00D263E7" w:rsidRPr="007847CD" w:rsidRDefault="00D263E7" w:rsidP="00AD737C">
      <w:pPr>
        <w:pStyle w:val="Elsislentelestekstas"/>
        <w:numPr>
          <w:ilvl w:val="0"/>
          <w:numId w:val="5"/>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Pasirašyti Mokėjimo prašymai pateikiami atitinkamo Mokėjimo prašymo skiltyje „Žurnalas“</w:t>
      </w:r>
    </w:p>
    <w:p w14:paraId="5B5DB9E9" w14:textId="4F1F402E" w:rsidR="00D263E7" w:rsidRDefault="00D263E7" w:rsidP="00AD737C">
      <w:pPr>
        <w:pStyle w:val="Elsislentelestekstas"/>
        <w:numPr>
          <w:ilvl w:val="0"/>
          <w:numId w:val="5"/>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Su Mokėjimo prašymais pateikti dokumentai pateikiami atitinkamo Mokėjimo prašymo skiltyje „Dokumentai“</w:t>
      </w:r>
      <w:r w:rsidR="00755295">
        <w:rPr>
          <w:rFonts w:asciiTheme="minorHAnsi" w:eastAsiaTheme="minorHAnsi" w:hAnsiTheme="minorHAnsi" w:cstheme="minorBidi"/>
          <w:sz w:val="22"/>
          <w:szCs w:val="22"/>
          <w:lang w:eastAsia="en-US"/>
        </w:rPr>
        <w:t>.</w:t>
      </w:r>
    </w:p>
    <w:p w14:paraId="7CEDFF98" w14:textId="2B1E92A1" w:rsidR="00755295" w:rsidRPr="007847CD" w:rsidRDefault="00755295" w:rsidP="00AD737C">
      <w:pPr>
        <w:pStyle w:val="Elsislentelestekstas"/>
        <w:numPr>
          <w:ilvl w:val="0"/>
          <w:numId w:val="5"/>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Realizuota baigtų mokėjimo prašymų peržiūra su visa mokėjimo prašymo susirašinėjimo informacija bei teiktais dokumentais.</w:t>
      </w:r>
    </w:p>
    <w:p w14:paraId="35B21475" w14:textId="77777777" w:rsidR="00D263E7" w:rsidRPr="007847CD" w:rsidRDefault="00D263E7" w:rsidP="00827381">
      <w:pPr>
        <w:pStyle w:val="Heading2"/>
        <w:rPr>
          <w:rFonts w:eastAsiaTheme="minorHAnsi"/>
          <w:lang w:val="lt-LT"/>
        </w:rPr>
      </w:pPr>
      <w:r w:rsidRPr="007847CD">
        <w:rPr>
          <w:rFonts w:eastAsiaTheme="minorHAnsi"/>
          <w:lang w:val="lt-LT"/>
        </w:rPr>
        <w:t>Pirkimai</w:t>
      </w:r>
    </w:p>
    <w:p w14:paraId="0BC7AD2A" w14:textId="05A0D2A5" w:rsidR="00D263E7" w:rsidRDefault="00D263E7" w:rsidP="00D263E7">
      <w:pPr>
        <w:pStyle w:val="Elsislentelestekstas"/>
        <w:numPr>
          <w:ilvl w:val="0"/>
          <w:numId w:val="6"/>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Keičiasi Projektų pirkimo plano ir pirkimų pateikimo meniu</w:t>
      </w:r>
      <w:r w:rsidR="0096093A">
        <w:rPr>
          <w:rFonts w:asciiTheme="minorHAnsi" w:eastAsiaTheme="minorHAnsi" w:hAnsiTheme="minorHAnsi" w:cstheme="minorBidi"/>
          <w:sz w:val="22"/>
          <w:szCs w:val="22"/>
          <w:lang w:eastAsia="en-US"/>
        </w:rPr>
        <w:t>. Aktualūs (patvirtinti) duomenys atvaizduojami dalyje „Duomenų peržiūr</w:t>
      </w:r>
      <w:r w:rsidR="000375F1">
        <w:rPr>
          <w:rFonts w:asciiTheme="minorHAnsi" w:eastAsiaTheme="minorHAnsi" w:hAnsiTheme="minorHAnsi" w:cstheme="minorBidi"/>
          <w:sz w:val="22"/>
          <w:szCs w:val="22"/>
          <w:lang w:eastAsia="en-US"/>
        </w:rPr>
        <w:t>a</w:t>
      </w:r>
      <w:r w:rsidR="0096093A">
        <w:rPr>
          <w:rFonts w:asciiTheme="minorHAnsi" w:eastAsiaTheme="minorHAnsi" w:hAnsiTheme="minorHAnsi" w:cstheme="minorBidi"/>
          <w:sz w:val="22"/>
          <w:szCs w:val="22"/>
          <w:lang w:eastAsia="en-US"/>
        </w:rPr>
        <w:t>“, o teikiami/derinami duomenys iki jų patvirtinimo – „Teikiami duomenys“</w:t>
      </w:r>
    </w:p>
    <w:p w14:paraId="3AA624FD" w14:textId="471D1B16" w:rsidR="00EE51AD" w:rsidRDefault="00EE51AD" w:rsidP="00D263E7">
      <w:pPr>
        <w:pStyle w:val="Elsislentelestekstas"/>
        <w:numPr>
          <w:ilvl w:val="0"/>
          <w:numId w:val="6"/>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Pirkimo sutarties duomenis galima teikti ir iniciavus projekto pirkimų plano pakeitimą</w:t>
      </w:r>
    </w:p>
    <w:p w14:paraId="064AE3E0" w14:textId="5A40B4E5" w:rsidR="00D263E7" w:rsidRPr="007847CD" w:rsidRDefault="00D263E7" w:rsidP="00D263E7">
      <w:pPr>
        <w:pStyle w:val="Elsislentelestekstas"/>
        <w:numPr>
          <w:ilvl w:val="0"/>
          <w:numId w:val="6"/>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 xml:space="preserve">PPP </w:t>
      </w:r>
      <w:r w:rsidR="00EE51AD">
        <w:rPr>
          <w:rFonts w:asciiTheme="minorHAnsi" w:eastAsiaTheme="minorHAnsi" w:hAnsiTheme="minorHAnsi" w:cstheme="minorBidi"/>
          <w:sz w:val="22"/>
          <w:szCs w:val="22"/>
          <w:lang w:eastAsia="en-US"/>
        </w:rPr>
        <w:t xml:space="preserve">keitimų istorija </w:t>
      </w:r>
      <w:r w:rsidRPr="007847CD">
        <w:rPr>
          <w:rFonts w:asciiTheme="minorHAnsi" w:eastAsiaTheme="minorHAnsi" w:hAnsiTheme="minorHAnsi" w:cstheme="minorBidi"/>
          <w:sz w:val="22"/>
          <w:szCs w:val="22"/>
          <w:lang w:eastAsia="en-US"/>
        </w:rPr>
        <w:t>pateikiam</w:t>
      </w:r>
      <w:r w:rsidR="00EE51AD">
        <w:rPr>
          <w:rFonts w:asciiTheme="minorHAnsi" w:eastAsiaTheme="minorHAnsi" w:hAnsiTheme="minorHAnsi" w:cstheme="minorBidi"/>
          <w:sz w:val="22"/>
          <w:szCs w:val="22"/>
          <w:lang w:eastAsia="en-US"/>
        </w:rPr>
        <w:t>a</w:t>
      </w:r>
      <w:r w:rsidRPr="007847CD">
        <w:rPr>
          <w:rFonts w:asciiTheme="minorHAnsi" w:eastAsiaTheme="minorHAnsi" w:hAnsiTheme="minorHAnsi" w:cstheme="minorBidi"/>
          <w:sz w:val="22"/>
          <w:szCs w:val="22"/>
          <w:lang w:eastAsia="en-US"/>
        </w:rPr>
        <w:t xml:space="preserve"> skiltyje „PPP versijos“</w:t>
      </w:r>
    </w:p>
    <w:p w14:paraId="1D0BF6EC" w14:textId="6BDBF9B4" w:rsidR="00370C6C" w:rsidRPr="007847CD" w:rsidRDefault="00370C6C" w:rsidP="00370C6C">
      <w:pPr>
        <w:pStyle w:val="Elsislentelestekstas"/>
        <w:numPr>
          <w:ilvl w:val="0"/>
          <w:numId w:val="6"/>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Galima </w:t>
      </w:r>
      <w:r w:rsidR="000375F1">
        <w:rPr>
          <w:rFonts w:asciiTheme="minorHAnsi" w:eastAsiaTheme="minorHAnsi" w:hAnsiTheme="minorHAnsi" w:cstheme="minorBidi"/>
          <w:sz w:val="22"/>
          <w:szCs w:val="22"/>
          <w:lang w:eastAsia="en-US"/>
        </w:rPr>
        <w:t>pateikti pirkimų sutarčių keitimus</w:t>
      </w:r>
    </w:p>
    <w:p w14:paraId="0214C406" w14:textId="77777777" w:rsidR="00D263E7" w:rsidRPr="007847CD" w:rsidRDefault="00D263E7" w:rsidP="00D263E7">
      <w:pPr>
        <w:pStyle w:val="Elsislentelestekstas"/>
        <w:numPr>
          <w:ilvl w:val="0"/>
          <w:numId w:val="6"/>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Komunikavimas dėl PPP galimas tik iš aktyvaus PPP</w:t>
      </w:r>
    </w:p>
    <w:p w14:paraId="71B0BDC5" w14:textId="1F2FD283" w:rsidR="00D263E7" w:rsidRPr="007847CD" w:rsidRDefault="00D263E7" w:rsidP="00D263E7">
      <w:pPr>
        <w:pStyle w:val="Elsislentelestekstas"/>
        <w:numPr>
          <w:ilvl w:val="0"/>
          <w:numId w:val="6"/>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 xml:space="preserve">Komunikavimas dėl Pirkimo </w:t>
      </w:r>
      <w:r w:rsidR="00EE51AD">
        <w:rPr>
          <w:rFonts w:asciiTheme="minorHAnsi" w:eastAsiaTheme="minorHAnsi" w:hAnsiTheme="minorHAnsi" w:cstheme="minorBidi"/>
          <w:sz w:val="22"/>
          <w:szCs w:val="22"/>
          <w:lang w:eastAsia="en-US"/>
        </w:rPr>
        <w:t xml:space="preserve">ar pirkimo sutarties </w:t>
      </w:r>
      <w:r w:rsidRPr="007847CD">
        <w:rPr>
          <w:rFonts w:asciiTheme="minorHAnsi" w:eastAsiaTheme="minorHAnsi" w:hAnsiTheme="minorHAnsi" w:cstheme="minorBidi"/>
          <w:sz w:val="22"/>
          <w:szCs w:val="22"/>
          <w:lang w:eastAsia="en-US"/>
        </w:rPr>
        <w:t xml:space="preserve">galimas tik iš </w:t>
      </w:r>
      <w:r w:rsidR="00EE51AD">
        <w:rPr>
          <w:rFonts w:asciiTheme="minorHAnsi" w:eastAsiaTheme="minorHAnsi" w:hAnsiTheme="minorHAnsi" w:cstheme="minorBidi"/>
          <w:sz w:val="22"/>
          <w:szCs w:val="22"/>
          <w:lang w:eastAsia="en-US"/>
        </w:rPr>
        <w:t xml:space="preserve">konkretaus </w:t>
      </w:r>
      <w:r w:rsidRPr="007847CD">
        <w:rPr>
          <w:rFonts w:asciiTheme="minorHAnsi" w:eastAsiaTheme="minorHAnsi" w:hAnsiTheme="minorHAnsi" w:cstheme="minorBidi"/>
          <w:sz w:val="22"/>
          <w:szCs w:val="22"/>
          <w:lang w:eastAsia="en-US"/>
        </w:rPr>
        <w:t>Pirkimo</w:t>
      </w:r>
    </w:p>
    <w:p w14:paraId="246D1320" w14:textId="77777777" w:rsidR="00D263E7" w:rsidRPr="007847CD" w:rsidRDefault="00D263E7" w:rsidP="00827381">
      <w:pPr>
        <w:pStyle w:val="Heading2"/>
        <w:rPr>
          <w:rFonts w:eastAsiaTheme="minorHAnsi"/>
          <w:lang w:val="lt-LT"/>
        </w:rPr>
      </w:pPr>
      <w:r w:rsidRPr="007847CD">
        <w:rPr>
          <w:rFonts w:eastAsiaTheme="minorHAnsi"/>
          <w:lang w:val="lt-LT"/>
        </w:rPr>
        <w:t>Dalyviai</w:t>
      </w:r>
    </w:p>
    <w:p w14:paraId="0783740B" w14:textId="6AE09871" w:rsidR="00D263E7" w:rsidRPr="007847CD" w:rsidRDefault="00370C6C" w:rsidP="00D263E7">
      <w:pPr>
        <w:pStyle w:val="Elsislentelestekstas"/>
        <w:numPr>
          <w:ilvl w:val="0"/>
          <w:numId w:val="7"/>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Duomenų p</w:t>
      </w:r>
      <w:r w:rsidRPr="007847CD">
        <w:rPr>
          <w:rFonts w:asciiTheme="minorHAnsi" w:eastAsiaTheme="minorHAnsi" w:hAnsiTheme="minorHAnsi" w:cstheme="minorBidi"/>
          <w:sz w:val="22"/>
          <w:szCs w:val="22"/>
          <w:lang w:eastAsia="en-US"/>
        </w:rPr>
        <w:t xml:space="preserve">ateikimas </w:t>
      </w:r>
      <w:r w:rsidR="00D263E7" w:rsidRPr="007847CD">
        <w:rPr>
          <w:rFonts w:asciiTheme="minorHAnsi" w:eastAsiaTheme="minorHAnsi" w:hAnsiTheme="minorHAnsi" w:cstheme="minorBidi"/>
          <w:sz w:val="22"/>
          <w:szCs w:val="22"/>
          <w:lang w:eastAsia="en-US"/>
        </w:rPr>
        <w:t>nesikeičia</w:t>
      </w:r>
    </w:p>
    <w:p w14:paraId="59076D10" w14:textId="77777777" w:rsidR="00D263E7" w:rsidRPr="007847CD" w:rsidRDefault="00D263E7" w:rsidP="00D263E7">
      <w:pPr>
        <w:pStyle w:val="Elsislentelestekstas"/>
        <w:numPr>
          <w:ilvl w:val="0"/>
          <w:numId w:val="7"/>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Pateiktus duomenis galima peržiūrėti skiltyse „Žurnalas“</w:t>
      </w:r>
    </w:p>
    <w:p w14:paraId="0CEFD8F4" w14:textId="77777777" w:rsidR="00D263E7" w:rsidRPr="007847CD" w:rsidRDefault="00D263E7" w:rsidP="00D263E7">
      <w:pPr>
        <w:pStyle w:val="Elsislentelestekstas"/>
        <w:numPr>
          <w:ilvl w:val="0"/>
          <w:numId w:val="7"/>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Komunikavimas vyksta iš meniu „Pranešimai“</w:t>
      </w:r>
    </w:p>
    <w:p w14:paraId="6862CFD2" w14:textId="77777777" w:rsidR="00D263E7" w:rsidRPr="007847CD" w:rsidRDefault="00D263E7" w:rsidP="00827381">
      <w:pPr>
        <w:pStyle w:val="Heading2"/>
        <w:rPr>
          <w:rFonts w:eastAsiaTheme="minorHAnsi"/>
          <w:lang w:val="lt-LT"/>
        </w:rPr>
      </w:pPr>
      <w:r w:rsidRPr="007847CD">
        <w:rPr>
          <w:rFonts w:eastAsiaTheme="minorHAnsi"/>
          <w:lang w:val="lt-LT"/>
        </w:rPr>
        <w:t>Pranešimai</w:t>
      </w:r>
    </w:p>
    <w:p w14:paraId="31CB9A8F" w14:textId="77777777" w:rsidR="00D263E7" w:rsidRPr="007847CD" w:rsidRDefault="00D263E7" w:rsidP="00D263E7">
      <w:pPr>
        <w:pStyle w:val="Elsislentelestekstas"/>
        <w:numPr>
          <w:ilvl w:val="0"/>
          <w:numId w:val="9"/>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Atvaizduojami gauti, siųsti ir ruošiami pranešimai</w:t>
      </w:r>
      <w:r w:rsidR="007847CD" w:rsidRPr="007847CD">
        <w:rPr>
          <w:rFonts w:asciiTheme="minorHAnsi" w:eastAsiaTheme="minorHAnsi" w:hAnsiTheme="minorHAnsi" w:cstheme="minorBidi"/>
          <w:sz w:val="22"/>
          <w:szCs w:val="22"/>
          <w:lang w:eastAsia="en-US"/>
        </w:rPr>
        <w:t xml:space="preserve"> bei įvykiai</w:t>
      </w:r>
    </w:p>
    <w:p w14:paraId="6AF52FAC" w14:textId="77777777" w:rsidR="007847CD" w:rsidRPr="007847CD" w:rsidRDefault="007847CD" w:rsidP="00D263E7">
      <w:pPr>
        <w:pStyle w:val="Elsislentelestekstas"/>
        <w:numPr>
          <w:ilvl w:val="0"/>
          <w:numId w:val="9"/>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Neperskaityti pranešimai ir įvykiai rodomi paryškinti šriftu</w:t>
      </w:r>
    </w:p>
    <w:p w14:paraId="5B32BD83" w14:textId="77777777" w:rsidR="007847CD" w:rsidRPr="007847CD" w:rsidRDefault="007847CD" w:rsidP="00D263E7">
      <w:pPr>
        <w:pStyle w:val="Elsislentelestekstas"/>
        <w:numPr>
          <w:ilvl w:val="0"/>
          <w:numId w:val="9"/>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Norint atsakyti į gautą pranešimą, reikia sukurti naują pranešimą</w:t>
      </w:r>
    </w:p>
    <w:p w14:paraId="449D3750" w14:textId="77777777" w:rsidR="00D263E7" w:rsidRPr="007847CD" w:rsidRDefault="00D263E7" w:rsidP="00D263E7">
      <w:pPr>
        <w:pStyle w:val="Elsislentelestekstas"/>
        <w:numPr>
          <w:ilvl w:val="0"/>
          <w:numId w:val="9"/>
        </w:numPr>
        <w:jc w:val="both"/>
        <w:rPr>
          <w:rFonts w:asciiTheme="minorHAnsi" w:eastAsiaTheme="minorHAnsi" w:hAnsiTheme="minorHAnsi" w:cstheme="minorBidi"/>
          <w:sz w:val="22"/>
          <w:szCs w:val="22"/>
          <w:lang w:eastAsia="en-US"/>
        </w:rPr>
      </w:pPr>
      <w:r w:rsidRPr="007847CD">
        <w:rPr>
          <w:rFonts w:asciiTheme="minorHAnsi" w:eastAsiaTheme="minorHAnsi" w:hAnsiTheme="minorHAnsi" w:cstheme="minorBidi"/>
          <w:sz w:val="22"/>
          <w:szCs w:val="22"/>
          <w:lang w:eastAsia="en-US"/>
        </w:rPr>
        <w:t>Iš meniu „Pranešimai“ komunikuojama visais projekto klausimais išskyrus dėl Mokėjimo prašymo, PPP ir Pirkimo</w:t>
      </w:r>
    </w:p>
    <w:p w14:paraId="5E5FC10B" w14:textId="77777777" w:rsidR="007847CD" w:rsidRPr="007847CD" w:rsidRDefault="007847CD" w:rsidP="00827381">
      <w:pPr>
        <w:pStyle w:val="Heading2"/>
        <w:rPr>
          <w:rFonts w:eastAsiaTheme="minorHAnsi"/>
          <w:lang w:val="lt-LT"/>
        </w:rPr>
      </w:pPr>
      <w:r w:rsidRPr="007847CD">
        <w:rPr>
          <w:rFonts w:eastAsiaTheme="minorHAnsi"/>
          <w:lang w:val="lt-LT"/>
        </w:rPr>
        <w:t>Naudotojai</w:t>
      </w:r>
    </w:p>
    <w:p w14:paraId="5F7DD4D8" w14:textId="48ECA1D3" w:rsidR="00D263E7" w:rsidRPr="00C57364" w:rsidRDefault="007847CD" w:rsidP="00C57364">
      <w:pPr>
        <w:pStyle w:val="Elsislentelestekstas"/>
        <w:numPr>
          <w:ilvl w:val="0"/>
          <w:numId w:val="11"/>
        </w:numPr>
        <w:jc w:val="both"/>
        <w:rPr>
          <w:rFonts w:asciiTheme="minorHAnsi" w:eastAsiaTheme="minorHAnsi" w:hAnsiTheme="minorHAnsi" w:cstheme="minorBidi"/>
          <w:sz w:val="22"/>
          <w:szCs w:val="22"/>
          <w:lang w:eastAsia="en-US"/>
        </w:rPr>
      </w:pPr>
      <w:r w:rsidRPr="00C57364">
        <w:rPr>
          <w:rFonts w:asciiTheme="minorHAnsi" w:eastAsiaTheme="minorHAnsi" w:hAnsiTheme="minorHAnsi" w:cstheme="minorBidi"/>
          <w:sz w:val="22"/>
          <w:szCs w:val="22"/>
          <w:lang w:eastAsia="en-US"/>
        </w:rPr>
        <w:t>Nauja teisė „Užsakyti dokumentus“. Ši teisė skirta Užsakyti ir atsisiųsti dokumentų rinkmenas iš SFMIS2014 (paraišką, dalyvių Mokymų grafiką ir t.t.)</w:t>
      </w:r>
      <w:r w:rsidR="00C57364" w:rsidRPr="00C57364">
        <w:rPr>
          <w:rFonts w:asciiTheme="minorHAnsi" w:eastAsiaTheme="minorHAnsi" w:hAnsiTheme="minorHAnsi" w:cstheme="minorBidi"/>
          <w:sz w:val="22"/>
          <w:szCs w:val="22"/>
          <w:lang w:eastAsia="en-US"/>
        </w:rPr>
        <w:t>.</w:t>
      </w:r>
    </w:p>
    <w:p w14:paraId="318614CB" w14:textId="77777777" w:rsidR="00141BAE" w:rsidRPr="007847CD" w:rsidRDefault="00141BAE" w:rsidP="006C0EEA">
      <w:pPr>
        <w:jc w:val="both"/>
        <w:rPr>
          <w:lang w:val="lt-LT"/>
        </w:rPr>
      </w:pPr>
    </w:p>
    <w:sectPr w:rsidR="00141BAE" w:rsidRPr="007847CD" w:rsidSect="00C57364">
      <w:pgSz w:w="12240" w:h="15840"/>
      <w:pgMar w:top="993"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F6C9D6"/>
    <w:lvl w:ilvl="0">
      <w:start w:val="1"/>
      <w:numFmt w:val="decimal"/>
      <w:pStyle w:val="ListNumber5"/>
      <w:lvlText w:val="%1."/>
      <w:lvlJc w:val="left"/>
      <w:pPr>
        <w:tabs>
          <w:tab w:val="num" w:pos="1800"/>
        </w:tabs>
        <w:ind w:left="1800" w:hanging="360"/>
      </w:pPr>
    </w:lvl>
  </w:abstractNum>
  <w:abstractNum w:abstractNumId="1" w15:restartNumberingAfterBreak="0">
    <w:nsid w:val="0E3B31AD"/>
    <w:multiLevelType w:val="hybridMultilevel"/>
    <w:tmpl w:val="75DAC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3E168D"/>
    <w:multiLevelType w:val="hybridMultilevel"/>
    <w:tmpl w:val="E5489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05F7A"/>
    <w:multiLevelType w:val="hybridMultilevel"/>
    <w:tmpl w:val="109456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1F7EF2"/>
    <w:multiLevelType w:val="hybridMultilevel"/>
    <w:tmpl w:val="DAC69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A95A58"/>
    <w:multiLevelType w:val="hybridMultilevel"/>
    <w:tmpl w:val="416AF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7469E6"/>
    <w:multiLevelType w:val="hybridMultilevel"/>
    <w:tmpl w:val="75DAC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CA4571"/>
    <w:multiLevelType w:val="hybridMultilevel"/>
    <w:tmpl w:val="89609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190BB0"/>
    <w:multiLevelType w:val="hybridMultilevel"/>
    <w:tmpl w:val="3A1234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6656248"/>
    <w:multiLevelType w:val="hybridMultilevel"/>
    <w:tmpl w:val="460A4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025EEE"/>
    <w:multiLevelType w:val="hybridMultilevel"/>
    <w:tmpl w:val="2E921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8"/>
  </w:num>
  <w:num w:numId="5">
    <w:abstractNumId w:val="2"/>
  </w:num>
  <w:num w:numId="6">
    <w:abstractNumId w:val="4"/>
  </w:num>
  <w:num w:numId="7">
    <w:abstractNumId w:val="5"/>
  </w:num>
  <w:num w:numId="8">
    <w:abstractNumId w:val="6"/>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AE"/>
    <w:rsid w:val="000150A4"/>
    <w:rsid w:val="000375F1"/>
    <w:rsid w:val="00141BAE"/>
    <w:rsid w:val="00154A40"/>
    <w:rsid w:val="00327D4B"/>
    <w:rsid w:val="00370C6C"/>
    <w:rsid w:val="006C0EEA"/>
    <w:rsid w:val="006E698D"/>
    <w:rsid w:val="006F7722"/>
    <w:rsid w:val="00755295"/>
    <w:rsid w:val="007847CD"/>
    <w:rsid w:val="00827381"/>
    <w:rsid w:val="00865DB3"/>
    <w:rsid w:val="0096093A"/>
    <w:rsid w:val="00A00C8B"/>
    <w:rsid w:val="00AD737C"/>
    <w:rsid w:val="00B23489"/>
    <w:rsid w:val="00B357AB"/>
    <w:rsid w:val="00B65CA6"/>
    <w:rsid w:val="00C57364"/>
    <w:rsid w:val="00CB32FC"/>
    <w:rsid w:val="00D263E7"/>
    <w:rsid w:val="00EB0BB3"/>
    <w:rsid w:val="00EE51AD"/>
    <w:rsid w:val="00F5228E"/>
    <w:rsid w:val="00FB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A6AA"/>
  <w15:chartTrackingRefBased/>
  <w15:docId w15:val="{2BB9F777-5A55-4453-9F7A-45B3E5C6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5D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5D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5D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7D4B"/>
    <w:rPr>
      <w:color w:val="0000FF"/>
      <w:u w:val="single"/>
    </w:rPr>
  </w:style>
  <w:style w:type="paragraph" w:styleId="NoSpacing">
    <w:name w:val="No Spacing"/>
    <w:uiPriority w:val="1"/>
    <w:qFormat/>
    <w:rsid w:val="00865DB3"/>
    <w:pPr>
      <w:spacing w:after="0" w:line="240" w:lineRule="auto"/>
    </w:pPr>
  </w:style>
  <w:style w:type="character" w:customStyle="1" w:styleId="Heading1Char">
    <w:name w:val="Heading 1 Char"/>
    <w:basedOn w:val="DefaultParagraphFont"/>
    <w:link w:val="Heading1"/>
    <w:uiPriority w:val="9"/>
    <w:rsid w:val="00865D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65D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65DB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65DB3"/>
    <w:pPr>
      <w:ind w:left="720"/>
      <w:contextualSpacing/>
    </w:pPr>
  </w:style>
  <w:style w:type="paragraph" w:customStyle="1" w:styleId="Elsislentelestekstas">
    <w:name w:val="Elsis_lenteles_tekstas"/>
    <w:basedOn w:val="Normal"/>
    <w:link w:val="ElsislentelestekstasChar"/>
    <w:qFormat/>
    <w:rsid w:val="00AD737C"/>
    <w:pPr>
      <w:spacing w:before="60" w:after="60" w:line="240" w:lineRule="auto"/>
    </w:pPr>
    <w:rPr>
      <w:rFonts w:ascii="Arial" w:eastAsia="Times New Roman" w:hAnsi="Arial" w:cs="Times New Roman"/>
      <w:sz w:val="18"/>
      <w:szCs w:val="20"/>
      <w:lang w:val="lt-LT" w:eastAsia="lt-LT"/>
    </w:rPr>
  </w:style>
  <w:style w:type="character" w:customStyle="1" w:styleId="ElsislentelestekstasChar">
    <w:name w:val="Elsis_lenteles_tekstas Char"/>
    <w:basedOn w:val="DefaultParagraphFont"/>
    <w:link w:val="Elsislentelestekstas"/>
    <w:locked/>
    <w:rsid w:val="00AD737C"/>
    <w:rPr>
      <w:rFonts w:ascii="Arial" w:eastAsia="Times New Roman" w:hAnsi="Arial" w:cs="Times New Roman"/>
      <w:sz w:val="18"/>
      <w:szCs w:val="20"/>
      <w:lang w:val="lt-LT" w:eastAsia="lt-LT"/>
    </w:rPr>
  </w:style>
  <w:style w:type="character" w:styleId="Emphasis">
    <w:name w:val="Emphasis"/>
    <w:basedOn w:val="DefaultParagraphFont"/>
    <w:uiPriority w:val="20"/>
    <w:qFormat/>
    <w:rsid w:val="00AD737C"/>
    <w:rPr>
      <w:i/>
      <w:iCs/>
    </w:rPr>
  </w:style>
  <w:style w:type="paragraph" w:styleId="Index1">
    <w:name w:val="index 1"/>
    <w:basedOn w:val="Normal"/>
    <w:next w:val="Normal"/>
    <w:autoRedefine/>
    <w:uiPriority w:val="99"/>
    <w:semiHidden/>
    <w:unhideWhenUsed/>
    <w:rsid w:val="00AD737C"/>
    <w:pPr>
      <w:spacing w:after="0" w:line="240" w:lineRule="auto"/>
      <w:ind w:left="220" w:hanging="220"/>
    </w:pPr>
  </w:style>
  <w:style w:type="paragraph" w:styleId="IndexHeading">
    <w:name w:val="index heading"/>
    <w:basedOn w:val="Normal"/>
    <w:next w:val="Index1"/>
    <w:semiHidden/>
    <w:rsid w:val="00AD737C"/>
    <w:pPr>
      <w:spacing w:after="0" w:line="240" w:lineRule="auto"/>
    </w:pPr>
    <w:rPr>
      <w:rFonts w:ascii="Arial" w:eastAsia="Times New Roman" w:hAnsi="Arial" w:cs="Times New Roman"/>
      <w:sz w:val="20"/>
      <w:szCs w:val="20"/>
      <w:lang w:val="lt-LT" w:eastAsia="lt-LT"/>
    </w:rPr>
  </w:style>
  <w:style w:type="paragraph" w:styleId="ListNumber5">
    <w:name w:val="List Number 5"/>
    <w:basedOn w:val="Normal"/>
    <w:semiHidden/>
    <w:rsid w:val="00AD737C"/>
    <w:pPr>
      <w:numPr>
        <w:numId w:val="3"/>
      </w:numPr>
      <w:tabs>
        <w:tab w:val="clear" w:pos="1800"/>
        <w:tab w:val="num" w:pos="1418"/>
      </w:tabs>
      <w:spacing w:before="120" w:after="120" w:line="240" w:lineRule="auto"/>
      <w:ind w:left="1418" w:hanging="284"/>
    </w:pPr>
    <w:rPr>
      <w:rFonts w:ascii="Arial" w:eastAsia="Times New Roman" w:hAnsi="Arial" w:cs="Times New Roman"/>
      <w:sz w:val="20"/>
      <w:szCs w:val="20"/>
      <w:lang w:val="lt-LT" w:eastAsia="lt-LT"/>
    </w:rPr>
  </w:style>
  <w:style w:type="character" w:styleId="CommentReference">
    <w:name w:val="annotation reference"/>
    <w:basedOn w:val="DefaultParagraphFont"/>
    <w:uiPriority w:val="99"/>
    <w:semiHidden/>
    <w:unhideWhenUsed/>
    <w:rsid w:val="00FB0EC9"/>
    <w:rPr>
      <w:sz w:val="16"/>
      <w:szCs w:val="16"/>
    </w:rPr>
  </w:style>
  <w:style w:type="paragraph" w:styleId="CommentText">
    <w:name w:val="annotation text"/>
    <w:basedOn w:val="Normal"/>
    <w:link w:val="CommentTextChar"/>
    <w:uiPriority w:val="99"/>
    <w:semiHidden/>
    <w:unhideWhenUsed/>
    <w:rsid w:val="00FB0EC9"/>
    <w:pPr>
      <w:spacing w:line="240" w:lineRule="auto"/>
    </w:pPr>
    <w:rPr>
      <w:sz w:val="20"/>
      <w:szCs w:val="20"/>
    </w:rPr>
  </w:style>
  <w:style w:type="character" w:customStyle="1" w:styleId="CommentTextChar">
    <w:name w:val="Comment Text Char"/>
    <w:basedOn w:val="DefaultParagraphFont"/>
    <w:link w:val="CommentText"/>
    <w:uiPriority w:val="99"/>
    <w:semiHidden/>
    <w:rsid w:val="00FB0EC9"/>
    <w:rPr>
      <w:sz w:val="20"/>
      <w:szCs w:val="20"/>
    </w:rPr>
  </w:style>
  <w:style w:type="paragraph" w:styleId="CommentSubject">
    <w:name w:val="annotation subject"/>
    <w:basedOn w:val="CommentText"/>
    <w:next w:val="CommentText"/>
    <w:link w:val="CommentSubjectChar"/>
    <w:uiPriority w:val="99"/>
    <w:semiHidden/>
    <w:unhideWhenUsed/>
    <w:rsid w:val="00FB0EC9"/>
    <w:rPr>
      <w:b/>
      <w:bCs/>
    </w:rPr>
  </w:style>
  <w:style w:type="character" w:customStyle="1" w:styleId="CommentSubjectChar">
    <w:name w:val="Comment Subject Char"/>
    <w:basedOn w:val="CommentTextChar"/>
    <w:link w:val="CommentSubject"/>
    <w:uiPriority w:val="99"/>
    <w:semiHidden/>
    <w:rsid w:val="00FB0EC9"/>
    <w:rPr>
      <w:b/>
      <w:bCs/>
      <w:sz w:val="20"/>
      <w:szCs w:val="20"/>
    </w:rPr>
  </w:style>
  <w:style w:type="paragraph" w:styleId="BalloonText">
    <w:name w:val="Balloon Text"/>
    <w:basedOn w:val="Normal"/>
    <w:link w:val="BalloonTextChar"/>
    <w:uiPriority w:val="99"/>
    <w:semiHidden/>
    <w:unhideWhenUsed/>
    <w:rsid w:val="00FB0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E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investicijos.lt/lt/DMS" TargetMode="External"/><Relationship Id="rId5" Type="http://schemas.openxmlformats.org/officeDocument/2006/relationships/hyperlink" Target="https://www.esinvesticijos.lt/lt/D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Balsevič</dc:creator>
  <cp:keywords/>
  <dc:description/>
  <cp:lastModifiedBy>dll</cp:lastModifiedBy>
  <cp:revision>2</cp:revision>
  <dcterms:created xsi:type="dcterms:W3CDTF">2020-05-05T07:12:00Z</dcterms:created>
  <dcterms:modified xsi:type="dcterms:W3CDTF">2020-05-05T07:12:00Z</dcterms:modified>
</cp:coreProperties>
</file>