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BC15" w14:textId="6B255509" w:rsidR="00807030" w:rsidRPr="0096327E" w:rsidRDefault="00074D1C" w:rsidP="00235A37">
      <w:pPr>
        <w:jc w:val="center"/>
        <w:rPr>
          <w:sz w:val="20"/>
          <w:szCs w:val="20"/>
        </w:rPr>
      </w:pPr>
      <w:r w:rsidRPr="0096327E">
        <w:rPr>
          <w:color w:val="000000"/>
          <w:sz w:val="20"/>
          <w:szCs w:val="20"/>
          <w:u w:val="single"/>
          <w:lang w:val="lt-LT"/>
        </w:rPr>
        <w:t>________</w:t>
      </w:r>
      <w:r w:rsidR="006F2AE2" w:rsidRPr="0096327E">
        <w:rPr>
          <w:sz w:val="20"/>
          <w:szCs w:val="20"/>
          <w:u w:val="single"/>
        </w:rPr>
        <w:t xml:space="preserve"> </w:t>
      </w:r>
      <w:r w:rsidR="00FF7878" w:rsidRPr="0096327E">
        <w:rPr>
          <w:rStyle w:val="normaltextrun"/>
          <w:sz w:val="20"/>
          <w:szCs w:val="20"/>
          <w:u w:val="single"/>
          <w:shd w:val="clear" w:color="auto" w:fill="FFFFFF"/>
          <w:lang w:val="lt-LT"/>
        </w:rPr>
        <w:t xml:space="preserve">ŪKININKAS </w:t>
      </w:r>
      <w:r w:rsidR="008B26BB" w:rsidRPr="0096327E">
        <w:rPr>
          <w:rStyle w:val="normaltextrun"/>
          <w:sz w:val="20"/>
          <w:szCs w:val="20"/>
          <w:u w:val="single"/>
          <w:shd w:val="clear" w:color="auto" w:fill="FFFFFF"/>
          <w:lang w:val="lt-LT"/>
        </w:rPr>
        <w:t>ALVYDAS KAZLAUSKAS</w:t>
      </w:r>
    </w:p>
    <w:p w14:paraId="06326F23" w14:textId="77777777" w:rsidR="00807030" w:rsidRPr="0096327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7DE4EC8" w14:textId="72D99694" w:rsidR="00807030" w:rsidRPr="0096327E" w:rsidRDefault="006F2AE2">
      <w:pPr>
        <w:jc w:val="center"/>
        <w:rPr>
          <w:sz w:val="20"/>
          <w:szCs w:val="20"/>
        </w:rPr>
      </w:pPr>
      <w:r w:rsidRPr="0096327E">
        <w:rPr>
          <w:color w:val="000000"/>
          <w:sz w:val="20"/>
          <w:szCs w:val="20"/>
          <w:u w:val="single"/>
          <w:lang w:val="lt-LT"/>
        </w:rPr>
        <w:t xml:space="preserve">___      </w:t>
      </w:r>
      <w:r w:rsidR="008B26BB" w:rsidRPr="0096327E">
        <w:rPr>
          <w:rStyle w:val="normaltextrun"/>
          <w:color w:val="000000"/>
          <w:sz w:val="20"/>
          <w:szCs w:val="20"/>
          <w:u w:val="single"/>
          <w:shd w:val="clear" w:color="auto" w:fill="FFFFFF"/>
          <w:lang w:val="lt-LT"/>
        </w:rPr>
        <w:t>Pašilės g. 15, Norkūnai, Prienų raj. sav</w:t>
      </w:r>
      <w:r w:rsidR="00881A13" w:rsidRPr="0096327E">
        <w:rPr>
          <w:rStyle w:val="normaltextrun"/>
          <w:color w:val="000000"/>
          <w:sz w:val="20"/>
          <w:szCs w:val="20"/>
          <w:u w:val="single"/>
          <w:shd w:val="clear" w:color="auto" w:fill="FFFFFF"/>
          <w:lang w:val="lt-LT"/>
        </w:rPr>
        <w:t>., </w:t>
      </w:r>
      <w:r w:rsidR="00131688" w:rsidRPr="0096327E">
        <w:rPr>
          <w:rStyle w:val="normaltextrun"/>
          <w:color w:val="000000"/>
          <w:sz w:val="20"/>
          <w:szCs w:val="20"/>
          <w:u w:val="single"/>
          <w:shd w:val="clear" w:color="auto" w:fill="FFFFFF"/>
          <w:lang w:val="lt-LT"/>
        </w:rPr>
        <w:t>LT-</w:t>
      </w:r>
      <w:r w:rsidR="008B26BB" w:rsidRPr="0096327E">
        <w:rPr>
          <w:rStyle w:val="normaltextrun"/>
          <w:color w:val="000000"/>
          <w:sz w:val="20"/>
          <w:szCs w:val="20"/>
          <w:u w:val="single"/>
          <w:shd w:val="clear" w:color="auto" w:fill="FFFFFF"/>
          <w:lang w:val="lt-LT"/>
        </w:rPr>
        <w:t>59240</w:t>
      </w:r>
      <w:r w:rsidR="00074D1C" w:rsidRPr="0096327E">
        <w:rPr>
          <w:color w:val="000000"/>
          <w:sz w:val="20"/>
          <w:szCs w:val="20"/>
          <w:u w:val="single"/>
          <w:lang w:val="lt-LT"/>
        </w:rPr>
        <w:t xml:space="preserve">_____            </w:t>
      </w:r>
    </w:p>
    <w:p w14:paraId="068129EC" w14:textId="77777777" w:rsidR="00807030" w:rsidRPr="0096327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(buveinė arba adresas)</w:t>
      </w:r>
    </w:p>
    <w:p w14:paraId="2431FF5A" w14:textId="06C1AC7C" w:rsidR="00807030" w:rsidRPr="0096327E" w:rsidRDefault="00074D1C">
      <w:pPr>
        <w:jc w:val="center"/>
        <w:rPr>
          <w:sz w:val="20"/>
          <w:szCs w:val="20"/>
          <w:u w:val="single"/>
          <w:lang w:val="lt-LT"/>
        </w:rPr>
      </w:pPr>
      <w:r w:rsidRPr="0096327E">
        <w:rPr>
          <w:sz w:val="20"/>
          <w:szCs w:val="20"/>
          <w:u w:val="single"/>
          <w:lang w:val="lt-LT"/>
        </w:rPr>
        <w:t xml:space="preserve">________ Tel.: </w:t>
      </w:r>
      <w:r w:rsidR="00FF7878" w:rsidRPr="0096327E">
        <w:rPr>
          <w:sz w:val="20"/>
          <w:szCs w:val="20"/>
          <w:u w:val="single"/>
          <w:lang w:eastAsia="lt-LT"/>
        </w:rPr>
        <w:t>+</w:t>
      </w:r>
      <w:r w:rsidR="00B30B5F" w:rsidRPr="0096327E">
        <w:rPr>
          <w:sz w:val="20"/>
          <w:szCs w:val="20"/>
          <w:u w:val="single"/>
          <w:lang w:eastAsia="lt-LT"/>
        </w:rPr>
        <w:t>37061820469</w:t>
      </w:r>
      <w:r w:rsidR="006F2AE2" w:rsidRPr="0096327E">
        <w:rPr>
          <w:sz w:val="20"/>
          <w:szCs w:val="20"/>
          <w:u w:val="single"/>
        </w:rPr>
        <w:t xml:space="preserve">, el. paštas: </w:t>
      </w:r>
      <w:r w:rsidR="008B26BB" w:rsidRPr="0096327E">
        <w:rPr>
          <w:rStyle w:val="Strong"/>
          <w:b w:val="0"/>
          <w:sz w:val="20"/>
          <w:szCs w:val="20"/>
          <w:u w:val="single"/>
          <w:shd w:val="clear" w:color="auto" w:fill="FFFFFF"/>
        </w:rPr>
        <w:t>alvyka</w:t>
      </w:r>
      <w:r w:rsidR="00D65927" w:rsidRPr="0096327E">
        <w:rPr>
          <w:rStyle w:val="Strong"/>
          <w:b w:val="0"/>
          <w:sz w:val="20"/>
          <w:szCs w:val="20"/>
          <w:u w:val="single"/>
          <w:shd w:val="clear" w:color="auto" w:fill="FFFFFF"/>
        </w:rPr>
        <w:t>@gmail.com</w:t>
      </w:r>
      <w:r w:rsidR="00131688" w:rsidRPr="0096327E">
        <w:rPr>
          <w:color w:val="1F2226"/>
          <w:sz w:val="20"/>
          <w:szCs w:val="20"/>
          <w:u w:val="single"/>
          <w:shd w:val="clear" w:color="auto" w:fill="FFFFFF"/>
        </w:rPr>
        <w:t>________</w:t>
      </w:r>
    </w:p>
    <w:p w14:paraId="2D1DF783" w14:textId="77777777" w:rsidR="00807030" w:rsidRPr="0096327E" w:rsidRDefault="00074D1C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96327E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3FEF8BCD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>
        <w:t>2022</w:t>
      </w:r>
      <w:r w:rsidR="00B30B5F">
        <w:t>-0</w:t>
      </w:r>
      <w:r w:rsidR="00AF69C2">
        <w:t>7</w:t>
      </w:r>
      <w:r w:rsidR="00B30B5F">
        <w:t>-</w:t>
      </w:r>
      <w:r w:rsidR="00AF69C2">
        <w:t>0</w:t>
      </w:r>
      <w:r w:rsidR="00232173">
        <w:t>8</w:t>
      </w:r>
      <w:r w:rsidR="00F54CB5">
        <w:t xml:space="preserve"> Nr. 0</w:t>
      </w:r>
      <w:r w:rsidR="00232173">
        <w:t>8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5D890C7C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C87C42" w:rsidRPr="00C87C42">
        <w:rPr>
          <w:b/>
          <w:bCs/>
        </w:rPr>
        <w:t>juostinės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6B34BC36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633A65" w14:paraId="631395B0" w14:textId="77777777" w:rsidTr="006827B4">
        <w:trPr>
          <w:trHeight w:val="9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EF0F" w14:textId="77777777" w:rsidR="00633A65" w:rsidRPr="009F75D9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color w:val="000000"/>
                <w:sz w:val="22"/>
                <w:szCs w:val="22"/>
                <w:lang w:val="lt-LT"/>
              </w:rPr>
              <w:t xml:space="preserve">1.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C40D" w14:textId="0BFEB8BA" w:rsidR="00633A65" w:rsidRDefault="00143136" w:rsidP="00633A6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Darbinis plotis (m)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0A02" w14:textId="27F88F87" w:rsidR="00633A65" w:rsidRPr="00A42B4E" w:rsidRDefault="00143136" w:rsidP="00633A65">
            <w:pPr>
              <w:rPr>
                <w:rFonts w:eastAsia="Calibri"/>
                <w:lang w:val="en-GB"/>
              </w:rPr>
            </w:pPr>
            <w:r>
              <w:t>Ne mažiau kaip 4 m</w:t>
            </w:r>
          </w:p>
        </w:tc>
      </w:tr>
      <w:tr w:rsidR="00633A65" w14:paraId="573233FE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6C2A" w14:textId="77777777" w:rsidR="00633A65" w:rsidRPr="009F75D9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color w:val="000000"/>
                <w:sz w:val="22"/>
                <w:szCs w:val="22"/>
                <w:lang w:val="lt-LT"/>
              </w:rPr>
              <w:t xml:space="preserve">2.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37F6" w14:textId="4BAA2464" w:rsidR="00633A65" w:rsidRPr="006827B4" w:rsidRDefault="00143136" w:rsidP="00633A6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t>Sėklų ir trąšų bunkerio talpa (l)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B4C2" w14:textId="2089210B" w:rsidR="00633A65" w:rsidRPr="006827B4" w:rsidRDefault="00143136" w:rsidP="00633A65">
            <w:pPr>
              <w:rPr>
                <w:rFonts w:eastAsia="Calibri"/>
              </w:rPr>
            </w:pPr>
            <w:r>
              <w:rPr>
                <w:rFonts w:eastAsia="Calibri"/>
              </w:rPr>
              <w:t>Ne mažiau kaip 5000 l</w:t>
            </w:r>
          </w:p>
        </w:tc>
      </w:tr>
      <w:tr w:rsidR="00633A65" w14:paraId="0FDA765A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75FC" w14:textId="77777777" w:rsidR="00633A65" w:rsidRPr="009F75D9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color w:val="000000"/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0ECE" w14:textId="6B3AF472" w:rsidR="00633A65" w:rsidRPr="006827B4" w:rsidRDefault="00143136" w:rsidP="00633A6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t>Juostinis noraginis žemės dirbimas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A889" w14:textId="36863668" w:rsidR="00633A65" w:rsidRPr="008B26BB" w:rsidRDefault="00143136" w:rsidP="00633A65">
            <w:pPr>
              <w:rPr>
                <w:rFonts w:eastAsia="Calibri"/>
                <w:bCs/>
              </w:rPr>
            </w:pPr>
            <w:r w:rsidRPr="008B26BB">
              <w:rPr>
                <w:rFonts w:eastAsia="Calibri"/>
                <w:bCs/>
              </w:rPr>
              <w:t>Būtina</w:t>
            </w:r>
          </w:p>
        </w:tc>
      </w:tr>
      <w:tr w:rsidR="00633A65" w14:paraId="7DBD9FFC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B016F" w14:textId="77777777" w:rsidR="00633A65" w:rsidRPr="009F75D9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color w:val="000000"/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D5A5" w14:textId="072644AE" w:rsidR="00633A65" w:rsidRPr="006827B4" w:rsidRDefault="00143136" w:rsidP="00633A6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t>Sėklų bei trąšų užsikišimo davikliai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D802" w14:textId="566E429B" w:rsidR="00633A65" w:rsidRPr="008B26BB" w:rsidRDefault="00143136" w:rsidP="00633A65">
            <w:pPr>
              <w:rPr>
                <w:rFonts w:eastAsia="Calibri"/>
                <w:bCs/>
                <w:lang w:val="en-GB"/>
              </w:rPr>
            </w:pPr>
            <w:r w:rsidRPr="008B26BB">
              <w:rPr>
                <w:rFonts w:eastAsia="Calibri"/>
                <w:bCs/>
                <w:lang w:val="en-GB"/>
              </w:rPr>
              <w:t>Būtina</w:t>
            </w:r>
          </w:p>
        </w:tc>
      </w:tr>
      <w:tr w:rsidR="00633A65" w14:paraId="31C85FDA" w14:textId="77777777" w:rsidTr="00143136">
        <w:trPr>
          <w:trHeight w:val="4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F8FE3" w14:textId="77777777" w:rsidR="00633A65" w:rsidRPr="009F75D9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color w:val="000000"/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F5B8" w14:textId="75225B6E" w:rsidR="00633A65" w:rsidRDefault="00143136" w:rsidP="00633A6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t>Sėklos tarpueiliai (cm)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703B" w14:textId="6C3CDA9F" w:rsidR="00633A65" w:rsidRPr="008B26BB" w:rsidRDefault="00143136" w:rsidP="00633A65">
            <w:pPr>
              <w:rPr>
                <w:rFonts w:eastAsia="Calibri"/>
                <w:bCs/>
              </w:rPr>
            </w:pPr>
            <w:r w:rsidRPr="008B26BB">
              <w:rPr>
                <w:rFonts w:eastAsia="Calibri"/>
                <w:bCs/>
              </w:rPr>
              <w:t>Ne mažiau kaip 14 cm</w:t>
            </w:r>
          </w:p>
        </w:tc>
      </w:tr>
      <w:tr w:rsidR="00633A65" w14:paraId="41E4A694" w14:textId="77777777" w:rsidTr="0070732F">
        <w:trPr>
          <w:trHeight w:val="3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EE8E" w14:textId="77777777" w:rsidR="00633A65" w:rsidRPr="009F75D9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color w:val="000000"/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BEEA" w14:textId="18EBEE14" w:rsidR="00633A65" w:rsidRDefault="00143136" w:rsidP="00633A6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t>Galinė lyginimo lenta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DE45" w14:textId="54161D77" w:rsidR="00633A65" w:rsidRPr="008E3D03" w:rsidRDefault="00143136" w:rsidP="00633A65">
            <w:pPr>
              <w:rPr>
                <w:rFonts w:eastAsia="Calibri"/>
              </w:rPr>
            </w:pPr>
            <w:r>
              <w:rPr>
                <w:rFonts w:eastAsia="Calibri"/>
              </w:rPr>
              <w:t>Būtina</w:t>
            </w:r>
          </w:p>
        </w:tc>
      </w:tr>
      <w:tr w:rsidR="00633A65" w14:paraId="5C60791A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475D" w14:textId="77777777" w:rsidR="00633A65" w:rsidRPr="009F75D9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color w:val="000000"/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C58E" w14:textId="6EA9FE37" w:rsidR="00633A65" w:rsidRDefault="00143136" w:rsidP="00633A6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t>Trąšos terpiamas</w:t>
            </w:r>
            <w:r w:rsidRPr="009A4F99">
              <w:t xml:space="preserve"> dviem lygiais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9B5A" w14:textId="25A49937" w:rsidR="00633A65" w:rsidRPr="008E3D03" w:rsidRDefault="00143136" w:rsidP="00633A65"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Būtina</w:t>
            </w:r>
          </w:p>
        </w:tc>
      </w:tr>
      <w:tr w:rsidR="00633A65" w14:paraId="60E2B0CE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B721" w14:textId="77777777" w:rsidR="00633A65" w:rsidRPr="009F75D9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color w:val="000000"/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6146" w14:textId="76677F3F" w:rsidR="00633A65" w:rsidRDefault="00B30B5F" w:rsidP="00633A6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t>Technologinių vėžių išbrėžtuvai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B709" w14:textId="12BE8F86" w:rsidR="00633A65" w:rsidRPr="008E3D03" w:rsidRDefault="00143136" w:rsidP="00633A65">
            <w:pPr>
              <w:rPr>
                <w:rFonts w:eastAsia="Calibri"/>
              </w:rPr>
            </w:pPr>
            <w:r>
              <w:rPr>
                <w:rFonts w:eastAsia="Calibri"/>
              </w:rPr>
              <w:t>būtina</w:t>
            </w:r>
          </w:p>
        </w:tc>
      </w:tr>
      <w:tr w:rsidR="00633A65" w14:paraId="4D92E0B6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B52F" w14:textId="77777777" w:rsidR="00633A65" w:rsidRPr="009F75D9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color w:val="000000"/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D0EC" w14:textId="01F517E9" w:rsidR="00633A65" w:rsidRDefault="00B30B5F" w:rsidP="001558D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t>Technologinių vėžių vožtuvai (vnt)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C986" w14:textId="466B648A" w:rsidR="00633A65" w:rsidRPr="008E3D03" w:rsidRDefault="00B30B5F" w:rsidP="00633A65">
            <w:pPr>
              <w:rPr>
                <w:rFonts w:eastAsia="Calibri"/>
              </w:rPr>
            </w:pPr>
            <w:r>
              <w:rPr>
                <w:rFonts w:eastAsia="Calibri"/>
              </w:rPr>
              <w:t>Ne mažiau kaip 4 vnt</w:t>
            </w:r>
          </w:p>
        </w:tc>
      </w:tr>
      <w:tr w:rsidR="00633A65" w14:paraId="40B477AA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8774" w14:textId="77777777" w:rsidR="00633A65" w:rsidRPr="009F75D9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color w:val="000000"/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01EBE" w14:textId="5ED06B04" w:rsidR="00633A65" w:rsidRDefault="00B30B5F" w:rsidP="001558D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t>Išsėjimo sistemos spaudimas į sėjos noragėlį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424D" w14:textId="096BC1CA" w:rsidR="00633A65" w:rsidRPr="008E3D03" w:rsidRDefault="00B30B5F" w:rsidP="001558D0">
            <w:pPr>
              <w:rPr>
                <w:rFonts w:eastAsia="Calibri"/>
              </w:rPr>
            </w:pPr>
            <w:r>
              <w:rPr>
                <w:rFonts w:eastAsia="Calibri"/>
              </w:rPr>
              <w:t>Ne mažiau kaip 120 kg</w:t>
            </w:r>
          </w:p>
        </w:tc>
      </w:tr>
      <w:tr w:rsidR="00633A65" w14:paraId="1615D3E4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799D" w14:textId="77777777" w:rsidR="00633A65" w:rsidRPr="009F75D9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color w:val="000000"/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7976" w14:textId="251A0BDF" w:rsidR="00633A65" w:rsidRDefault="00B30B5F" w:rsidP="001558D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CF29D6">
              <w:t>Galinio t</w:t>
            </w:r>
            <w:r>
              <w:t>ankinimo volo padangų skaičius (vnt)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A69F" w14:textId="247FD8C1" w:rsidR="00633A65" w:rsidRPr="008E3D03" w:rsidRDefault="00B30B5F" w:rsidP="001558D0">
            <w:pPr>
              <w:rPr>
                <w:rFonts w:eastAsia="Calibri"/>
              </w:rPr>
            </w:pPr>
            <w:r>
              <w:rPr>
                <w:rFonts w:eastAsia="Calibri"/>
              </w:rPr>
              <w:t>Ne mažiau kaip 14 vnt</w:t>
            </w:r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77777777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0" w:name="_Hlk498331404"/>
      <w:r w:rsidRPr="0096327E">
        <w:rPr>
          <w:color w:val="000000"/>
        </w:rPr>
        <w:t>Technikos pristatymo terminas:</w:t>
      </w:r>
      <w:r w:rsidR="00C2331F" w:rsidRPr="0096327E">
        <w:t xml:space="preserve"> per 3</w:t>
      </w:r>
      <w:r w:rsidR="00D908AA" w:rsidRPr="0096327E">
        <w:t>0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0"/>
      <w:r w:rsidRPr="0096327E">
        <w:rPr>
          <w:color w:val="000000"/>
        </w:rPr>
        <w:t>2. Apmokėjimo sąlygos:</w:t>
      </w:r>
    </w:p>
    <w:p w14:paraId="25B1D7B7" w14:textId="77777777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 – ne daugiau kaip 15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 prekės vertės su PVM per 15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dienų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0AA8E519" w:rsidR="00F15F61" w:rsidRPr="0096327E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E091A" w:rsidRPr="0096327E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3AE1B217" w14:textId="583D527D" w:rsidR="00807030" w:rsidRPr="00F15F61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96327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>III. Derybos</w:t>
      </w:r>
    </w:p>
    <w:p w14:paraId="3EB2ACD3" w14:textId="77777777" w:rsidR="00F15F61" w:rsidRPr="00F15F61" w:rsidRDefault="00F15F61" w:rsidP="00F15F61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77777777" w:rsidR="00807030" w:rsidRDefault="00074D1C" w:rsidP="00F15F61">
      <w:pPr>
        <w:spacing w:line="317" w:lineRule="atLeast"/>
        <w:ind w:firstLine="720"/>
        <w:jc w:val="both"/>
      </w:pPr>
      <w:r w:rsidRPr="00F15F61">
        <w:rPr>
          <w:color w:val="000000"/>
          <w:lang w:eastAsia="lt-LT"/>
        </w:rPr>
        <w:lastRenderedPageBreak/>
        <w:t xml:space="preserve">5. </w:t>
      </w:r>
      <w:r w:rsidRPr="00F15F61">
        <w:t>Tiekėjams pasiūlius per didelę, pirkimo organizatoriui nepriimtiną, kainą, tiekėjai, kurių pasiūlymas atitinka pirkimo dokumentuose nustatytus reikalavimus, gali būti kviečiami į derybas. Dėl derybų susitikimo vietos ir laiko tiekėjai bus informuojami raštu. Tiekėjams sutikus, derybos gali būti vykdomos vaizdo ar telefoninės konferencijos būdu.</w:t>
      </w:r>
    </w:p>
    <w:p w14:paraId="2A5125EF" w14:textId="1BC10DDB" w:rsidR="00807030" w:rsidRPr="00F15F61" w:rsidRDefault="00074D1C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7777777" w:rsidR="0096327E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6.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72435047" w14:textId="2FC858CC" w:rsidR="00807030" w:rsidRPr="00F15F61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71958759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8B26BB" w:rsidRPr="008B26BB">
        <w:rPr>
          <w:b/>
          <w:bCs/>
          <w:color w:val="000000"/>
        </w:rPr>
        <w:t>alvyka@gmail.com</w:t>
      </w:r>
    </w:p>
    <w:p w14:paraId="73A2EFCD" w14:textId="7D2F70F5" w:rsidR="00807030" w:rsidRPr="00F15F61" w:rsidRDefault="002D11E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5D0FA526" w14:textId="1D24D1D6" w:rsidR="00807030" w:rsidRDefault="00074D1C" w:rsidP="00F15F61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 2022-0</w:t>
      </w:r>
      <w:r w:rsidR="00195A76">
        <w:rPr>
          <w:lang w:val="lt-LT"/>
        </w:rPr>
        <w:t>7-</w:t>
      </w:r>
      <w:r w:rsidR="00232173">
        <w:rPr>
          <w:lang w:val="lt-LT"/>
        </w:rPr>
        <w:t>22</w:t>
      </w:r>
      <w:r w:rsidRPr="00F15F61">
        <w:rPr>
          <w:lang w:val="lt-LT"/>
        </w:rPr>
        <w:t>, 8:00 val. Konkursiniai pasiūlymai, pateikti pavėluotai bus nepriimami</w:t>
      </w:r>
    </w:p>
    <w:p w14:paraId="2ABD4F2B" w14:textId="4983EFD7" w:rsidR="00807030" w:rsidRPr="00F15F61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79805A36" w:rsidR="00547F6C" w:rsidRPr="004C3D9F" w:rsidRDefault="00547F6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hyperlink r:id="rId5" w:history="1">
        <w:r w:rsidR="0096327E" w:rsidRPr="00DC7A3E">
          <w:rPr>
            <w:rStyle w:val="Hyperlink"/>
            <w:shd w:val="clear" w:color="auto" w:fill="FFFFFF"/>
          </w:rPr>
          <w:t>alvyka@gmail.com</w:t>
        </w:r>
      </w:hyperlink>
      <w:r w:rsidR="0096327E">
        <w:t>, ne vėliau kaip 2 (dvi) darbo dienos iki pirkimo pasiūlymų pateikimo termino pabaigos.</w:t>
      </w:r>
    </w:p>
    <w:p w14:paraId="2B8E9E28" w14:textId="43926DA3" w:rsidR="00807030" w:rsidRPr="00547F6C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61132765" w:rsidR="00547F6C" w:rsidRPr="00547F6C" w:rsidRDefault="00547F6C" w:rsidP="00547F6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rStyle w:val="normaltextrun"/>
          <w:color w:val="000000"/>
          <w:u w:val="single"/>
          <w:bdr w:val="none" w:sz="0" w:space="0" w:color="auto" w:frame="1"/>
        </w:rPr>
      </w:pPr>
      <w:r w:rsidRPr="00547F6C">
        <w:t xml:space="preserve">14.  </w:t>
      </w:r>
      <w:r w:rsidRPr="00547F6C">
        <w:rPr>
          <w:iCs/>
        </w:rPr>
        <w:t xml:space="preserve">Agentūros internetinėje svetainėje (www.nma.lt) elektroninėmis priemonėmis pateikti pasiūlymai bus atidaromi </w:t>
      </w:r>
      <w:r w:rsidR="00B968A5">
        <w:t>2022-0</w:t>
      </w:r>
      <w:r w:rsidR="00AA501A">
        <w:t>7</w:t>
      </w:r>
      <w:r w:rsidR="00B968A5">
        <w:t>-</w:t>
      </w:r>
      <w:r w:rsidR="00AF69C2">
        <w:t>2</w:t>
      </w:r>
      <w:r w:rsidR="00232173">
        <w:t>2</w:t>
      </w:r>
      <w:r w:rsidRPr="00547F6C">
        <w:t>, 8:</w:t>
      </w:r>
      <w:r w:rsidR="00232173">
        <w:t>1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>. Tiekėjai gali dalyvauti patei</w:t>
      </w:r>
      <w:r w:rsidR="006F2AE2">
        <w:rPr>
          <w:color w:val="000000"/>
        </w:rPr>
        <w:t xml:space="preserve">ktų pasiūlymų atidarime. Adresu: </w:t>
      </w:r>
      <w:r w:rsidR="00AA501A">
        <w:rPr>
          <w:rStyle w:val="normaltextrun"/>
          <w:color w:val="000000"/>
          <w:u w:val="single"/>
          <w:shd w:val="clear" w:color="auto" w:fill="FFFFFF"/>
        </w:rPr>
        <w:t>Pašilės g. 15, Norkūnai, Prienų raj. sav</w:t>
      </w:r>
      <w:r w:rsidR="00AA501A" w:rsidRPr="00881A13">
        <w:rPr>
          <w:rStyle w:val="normaltextrun"/>
          <w:color w:val="000000"/>
          <w:u w:val="single"/>
          <w:shd w:val="clear" w:color="auto" w:fill="FFFFFF"/>
        </w:rPr>
        <w:t>., </w:t>
      </w:r>
      <w:r w:rsidR="00AA501A">
        <w:rPr>
          <w:rStyle w:val="normaltextrun"/>
          <w:color w:val="000000"/>
          <w:u w:val="single"/>
          <w:shd w:val="clear" w:color="auto" w:fill="FFFFFF"/>
        </w:rPr>
        <w:t>LT-59240.</w:t>
      </w:r>
    </w:p>
    <w:p w14:paraId="60DFF5F7" w14:textId="40B0B0CF" w:rsidR="0096327E" w:rsidRPr="0096327E" w:rsidRDefault="00547F6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77777777" w:rsidR="00807030" w:rsidRDefault="00074D1C" w:rsidP="0096327E">
      <w:pPr>
        <w:shd w:val="clear" w:color="auto" w:fill="FFFFFF"/>
        <w:spacing w:line="317" w:lineRule="atLeast"/>
      </w:pPr>
      <w:r w:rsidRPr="009D6A38">
        <w:rPr>
          <w:b/>
          <w:color w:val="000000"/>
          <w:sz w:val="22"/>
          <w:szCs w:val="22"/>
          <w:lang w:val="lt-LT" w:eastAsia="lt-LT"/>
        </w:rPr>
        <w:lastRenderedPageBreak/>
        <w:t>PRIEDAS</w:t>
      </w:r>
      <w:r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r>
        <w:rPr>
          <w:i/>
          <w:iCs/>
          <w:color w:val="000000"/>
          <w:sz w:val="22"/>
          <w:szCs w:val="22"/>
          <w:shd w:val="clear" w:color="auto" w:fill="FFFFFF"/>
        </w:rPr>
        <w:t>spaudos leidinio data ir pavadinimas arba Nacionalinės mokėjimo agentūros prie Žemės ūkio ministerijos interneto svetainėje www.nma.lt, skiltyje „Projektų vykdytojų pirkimai“ publikuoto skelbimo data ir numeris)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(su PVM ir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Kiekis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vnt.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Vieneto kaina, Eur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Vieneto kaina, Eur su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su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 Siūlomos prekės, paslaugos ar darbai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visiškai atitinka techninėje specifikacijoje nurodytus reikalavimus, jų savybės yra: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2805"/>
        <w:gridCol w:w="3298"/>
        <w:gridCol w:w="2893"/>
      </w:tblGrid>
      <w:tr w:rsidR="00C87C42" w14:paraId="6C9FDF5F" w14:textId="77777777" w:rsidTr="00C87C42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pacing w:val="-1"/>
                <w:lang w:eastAsia="en-US"/>
              </w:rPr>
              <w:t>Rodiklis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r w:rsidRPr="00C87C42">
              <w:rPr>
                <w:b/>
                <w:bCs/>
                <w:color w:val="000000"/>
                <w:sz w:val="22"/>
                <w:szCs w:val="22"/>
              </w:rPr>
              <w:t>Prekių, paslaugų ar darbų reikalaujamos savybės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7C42">
              <w:rPr>
                <w:b/>
                <w:bCs/>
                <w:color w:val="000000"/>
                <w:sz w:val="22"/>
                <w:szCs w:val="22"/>
              </w:rPr>
              <w:t>Prekių, paslaugų ar darbų siūlomos savybės</w:t>
            </w:r>
          </w:p>
        </w:tc>
      </w:tr>
      <w:tr w:rsidR="00C87C42" w14:paraId="5C338E78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154E1" w14:textId="6D378DC1" w:rsidR="00C87C42" w:rsidRDefault="00C87C42" w:rsidP="00C87C4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t>Sėklų ir trąšų bunkerio talpa (l)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2222" w14:textId="2B0C698B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t>Ne mažiau kaip 4 m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7C42" w14:paraId="1C7EA12E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7F55" w14:textId="07460A32" w:rsidR="00C87C42" w:rsidRDefault="00C87C42" w:rsidP="00C87C4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t>Juostinis noraginis žemės dirbimas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B047" w14:textId="1639C64D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Ne mažiau kaip 5000 l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7C42" w14:paraId="28E86CD7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7B65" w14:textId="2501D4FE" w:rsidR="00C87C42" w:rsidRDefault="00C87C42" w:rsidP="00C87C4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t>Sėklų bei trąšų užsikišimo davikliai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1F74" w14:textId="4179326B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8B26BB">
              <w:rPr>
                <w:rFonts w:eastAsia="Calibri"/>
                <w:bCs/>
              </w:rPr>
              <w:t>Būtina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7C42" w14:paraId="3137CB64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D8726" w14:textId="5254C9EC" w:rsidR="00C87C42" w:rsidRDefault="00C87C42" w:rsidP="00C87C4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t>Sėklos tarpueiliai (cm)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3B12" w14:textId="6190006C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8B26BB">
              <w:rPr>
                <w:rFonts w:eastAsia="Calibri"/>
                <w:bCs/>
                <w:lang w:val="en-GB"/>
              </w:rPr>
              <w:t>Būtina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7C42" w14:paraId="53D53FE4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AD4A1" w14:textId="19D33EAD" w:rsidR="00C87C42" w:rsidRDefault="00C87C42" w:rsidP="00C87C4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t>Galinė lyginimo lenta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F886" w14:textId="6C6D08FF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8B26BB">
              <w:rPr>
                <w:rFonts w:eastAsia="Calibri"/>
                <w:bCs/>
              </w:rPr>
              <w:t>Ne mažiau kaip 14 cm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7C42" w14:paraId="6BC126EF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DB764" w14:textId="58182174" w:rsidR="00C87C42" w:rsidRDefault="00C87C42" w:rsidP="00C87C4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t>Trąšos terpiamas</w:t>
            </w:r>
            <w:r w:rsidRPr="009A4F99">
              <w:t xml:space="preserve"> dviem lygiais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6A4D" w14:textId="2DFF0FB4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Būtina</w:t>
            </w:r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7C42" w14:paraId="045EE29E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968B" w14:textId="30C8383B" w:rsidR="00C87C42" w:rsidRDefault="00C87C42" w:rsidP="00C87C4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t>Technologinių vėžių išbrėžtuvai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2D9B" w14:textId="2D0A49FA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lang w:val="en-GB"/>
              </w:rPr>
              <w:t>Būtina</w:t>
            </w:r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87C42" w14:paraId="6644190F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18CA56FC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D212" w14:textId="0C220827" w:rsidR="00C87C42" w:rsidRDefault="00C87C42" w:rsidP="00C87C4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t>Technologinių vėžių vožtuvai (vnt)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EA3D" w14:textId="7EC4D0A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būtina</w:t>
            </w:r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87C42" w14:paraId="0B7861BA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FDB724D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0B6A" w14:textId="109F760B" w:rsidR="00C87C42" w:rsidRDefault="00C87C42" w:rsidP="00C87C4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t>Išsėjimo sistemos spaudimas į sėjos noragėlį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BECC" w14:textId="5F84EEBB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Ne mažiau kaip 4 vnt</w:t>
            </w:r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87C42" w14:paraId="0BEB152C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0F1531CD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4.10.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C455" w14:textId="50804E79" w:rsidR="00C87C42" w:rsidRDefault="00C87C42" w:rsidP="00C87C4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 w:rsidRPr="00CF29D6">
              <w:t>Galinio t</w:t>
            </w:r>
            <w:r>
              <w:t>ankinimo volo padangų skaičius (vnt)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C819" w14:textId="09C75CF8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Ne mažiau kaip 120 kg</w:t>
            </w:r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87C42" w14:paraId="3F984144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03FA243" w14:textId="5C7E171A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0B7D0" w14:textId="654F66ED" w:rsidR="00C87C42" w:rsidRDefault="00C87C42" w:rsidP="00C87C4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t>Sėklų ir trąšų bunkerio talpa (l)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6760" w14:textId="40465230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Ne mažiau kaip 14 vnt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6" w:anchor="_ftn2" w:history="1">
        <w:bookmarkStart w:id="1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1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1DD0F78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09BE6CD4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p w14:paraId="6961BF47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p w14:paraId="65F404D2" w14:textId="77777777" w:rsidR="00807030" w:rsidRDefault="00807030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</w:p>
    <w:p w14:paraId="5D69DA0F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658651738">
    <w:abstractNumId w:val="1"/>
  </w:num>
  <w:num w:numId="2" w16cid:durableId="1233344721">
    <w:abstractNumId w:val="0"/>
  </w:num>
  <w:num w:numId="3" w16cid:durableId="1506018463">
    <w:abstractNumId w:val="2"/>
  </w:num>
  <w:num w:numId="4" w16cid:durableId="256329717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023204">
    <w:abstractNumId w:val="3"/>
  </w:num>
  <w:num w:numId="6" w16cid:durableId="166392189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41306"/>
    <w:rsid w:val="00074D1C"/>
    <w:rsid w:val="000C6FC8"/>
    <w:rsid w:val="000E21F4"/>
    <w:rsid w:val="000E6484"/>
    <w:rsid w:val="00131688"/>
    <w:rsid w:val="00143136"/>
    <w:rsid w:val="001558D0"/>
    <w:rsid w:val="0019423D"/>
    <w:rsid w:val="001954FA"/>
    <w:rsid w:val="00195A76"/>
    <w:rsid w:val="001A1252"/>
    <w:rsid w:val="002025C9"/>
    <w:rsid w:val="00216610"/>
    <w:rsid w:val="002303AE"/>
    <w:rsid w:val="00232173"/>
    <w:rsid w:val="00235A37"/>
    <w:rsid w:val="002D11EE"/>
    <w:rsid w:val="00300903"/>
    <w:rsid w:val="003135B5"/>
    <w:rsid w:val="0032326A"/>
    <w:rsid w:val="00350E22"/>
    <w:rsid w:val="00354ACB"/>
    <w:rsid w:val="003935FC"/>
    <w:rsid w:val="00461AFA"/>
    <w:rsid w:val="00473DAF"/>
    <w:rsid w:val="004C3D9F"/>
    <w:rsid w:val="004D26DB"/>
    <w:rsid w:val="004E08C5"/>
    <w:rsid w:val="004E37D1"/>
    <w:rsid w:val="00526D49"/>
    <w:rsid w:val="00547F6C"/>
    <w:rsid w:val="005609FF"/>
    <w:rsid w:val="005D187A"/>
    <w:rsid w:val="00620E50"/>
    <w:rsid w:val="00623217"/>
    <w:rsid w:val="00633A65"/>
    <w:rsid w:val="00642EA6"/>
    <w:rsid w:val="0066357B"/>
    <w:rsid w:val="006827B4"/>
    <w:rsid w:val="00693D9B"/>
    <w:rsid w:val="006C2A08"/>
    <w:rsid w:val="006F2AE2"/>
    <w:rsid w:val="007C7138"/>
    <w:rsid w:val="007E4B90"/>
    <w:rsid w:val="007F17CC"/>
    <w:rsid w:val="00807030"/>
    <w:rsid w:val="00832890"/>
    <w:rsid w:val="00847056"/>
    <w:rsid w:val="00876CF4"/>
    <w:rsid w:val="00881A13"/>
    <w:rsid w:val="008B26BB"/>
    <w:rsid w:val="0094045B"/>
    <w:rsid w:val="00942A09"/>
    <w:rsid w:val="0096327E"/>
    <w:rsid w:val="009D6A38"/>
    <w:rsid w:val="009F75D9"/>
    <w:rsid w:val="00A068F0"/>
    <w:rsid w:val="00A42B4E"/>
    <w:rsid w:val="00A43DC3"/>
    <w:rsid w:val="00AA501A"/>
    <w:rsid w:val="00AF69C2"/>
    <w:rsid w:val="00B03760"/>
    <w:rsid w:val="00B252FE"/>
    <w:rsid w:val="00B30B5F"/>
    <w:rsid w:val="00B3112D"/>
    <w:rsid w:val="00B63ADA"/>
    <w:rsid w:val="00B652AF"/>
    <w:rsid w:val="00B968A5"/>
    <w:rsid w:val="00BA3EEF"/>
    <w:rsid w:val="00BD01F3"/>
    <w:rsid w:val="00BE402A"/>
    <w:rsid w:val="00C0631B"/>
    <w:rsid w:val="00C2331F"/>
    <w:rsid w:val="00C73C6B"/>
    <w:rsid w:val="00C87C42"/>
    <w:rsid w:val="00CE091A"/>
    <w:rsid w:val="00CE098E"/>
    <w:rsid w:val="00D04470"/>
    <w:rsid w:val="00D3081E"/>
    <w:rsid w:val="00D56432"/>
    <w:rsid w:val="00D65927"/>
    <w:rsid w:val="00D908AA"/>
    <w:rsid w:val="00DB36AA"/>
    <w:rsid w:val="00DB39B6"/>
    <w:rsid w:val="00DC6167"/>
    <w:rsid w:val="00E71503"/>
    <w:rsid w:val="00E73263"/>
    <w:rsid w:val="00EB60B5"/>
    <w:rsid w:val="00EC3884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lt/ta/320663" TargetMode="External"/><Relationship Id="rId5" Type="http://schemas.openxmlformats.org/officeDocument/2006/relationships/hyperlink" Target="mailto:alvy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Akvilė Bridikienė</cp:lastModifiedBy>
  <cp:revision>4</cp:revision>
  <cp:lastPrinted>2019-05-10T13:15:00Z</cp:lastPrinted>
  <dcterms:created xsi:type="dcterms:W3CDTF">2022-07-08T06:16:00Z</dcterms:created>
  <dcterms:modified xsi:type="dcterms:W3CDTF">2022-07-08T07:58:00Z</dcterms:modified>
  <dc:language>en-US</dc:language>
</cp:coreProperties>
</file>