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15FC" w14:textId="0D9E8B04" w:rsidR="00DD299F" w:rsidRDefault="00DD299F" w:rsidP="00DD299F">
      <w:pPr>
        <w:shd w:val="clear" w:color="auto" w:fill="FFFFFF"/>
        <w:tabs>
          <w:tab w:val="num" w:pos="720"/>
        </w:tabs>
        <w:spacing w:before="100" w:beforeAutospacing="1" w:after="100" w:afterAutospacing="1"/>
        <w:ind w:left="720" w:hanging="360"/>
      </w:pPr>
      <w:r>
        <w:t>2025-05-</w:t>
      </w:r>
      <w:r>
        <w:t>20</w:t>
      </w:r>
    </w:p>
    <w:p w14:paraId="5B365D54" w14:textId="77777777" w:rsidR="00DD299F" w:rsidRDefault="00DD299F" w:rsidP="00DD299F">
      <w:pPr>
        <w:shd w:val="clear" w:color="auto" w:fill="FFFFFF"/>
        <w:tabs>
          <w:tab w:val="num" w:pos="720"/>
        </w:tabs>
        <w:spacing w:before="100" w:beforeAutospacing="1" w:after="100" w:afterAutospacing="1"/>
        <w:ind w:left="720" w:hanging="360"/>
      </w:pPr>
    </w:p>
    <w:p w14:paraId="47758AB4" w14:textId="77777777" w:rsidR="00DD299F" w:rsidRPr="00FD331E" w:rsidRDefault="00DD299F" w:rsidP="00DD299F">
      <w:pPr>
        <w:numPr>
          <w:ilvl w:val="0"/>
          <w:numId w:val="1"/>
        </w:numPr>
        <w:shd w:val="clear" w:color="auto" w:fill="FFFFFF"/>
        <w:tabs>
          <w:tab w:val="clear" w:pos="720"/>
          <w:tab w:val="num" w:pos="360"/>
        </w:tabs>
        <w:spacing w:before="100" w:beforeAutospacing="1" w:after="100" w:afterAutospacing="1"/>
        <w:ind w:left="360"/>
        <w:jc w:val="both"/>
        <w:rPr>
          <w:rFonts w:ascii="Arial" w:eastAsia="Times New Roman" w:hAnsi="Arial" w:cs="Arial"/>
          <w:b/>
          <w:bCs/>
          <w:color w:val="000000"/>
          <w:sz w:val="20"/>
          <w:szCs w:val="20"/>
          <w:lang w:val="lt-LT"/>
        </w:rPr>
      </w:pPr>
      <w:r w:rsidRPr="00735F89">
        <w:rPr>
          <w:rFonts w:ascii="Arial" w:eastAsia="Times New Roman" w:hAnsi="Arial" w:cs="Arial"/>
          <w:b/>
          <w:bCs/>
          <w:color w:val="000000"/>
          <w:sz w:val="20"/>
          <w:szCs w:val="20"/>
          <w:lang w:val="lt-LT"/>
        </w:rPr>
        <w:t xml:space="preserve">Ar pasiūlyme reikia vertinti Litgrid dalį? Prie projekto apimties yra paminėta, jog šiai daliai turėtų būti atskiras projektas: "110 </w:t>
      </w:r>
      <w:proofErr w:type="spellStart"/>
      <w:r w:rsidRPr="00735F89">
        <w:rPr>
          <w:rFonts w:ascii="Arial" w:eastAsia="Times New Roman" w:hAnsi="Arial" w:cs="Arial"/>
          <w:b/>
          <w:bCs/>
          <w:color w:val="000000"/>
          <w:sz w:val="20"/>
          <w:szCs w:val="20"/>
          <w:lang w:val="lt-LT"/>
        </w:rPr>
        <w:t>kV</w:t>
      </w:r>
      <w:proofErr w:type="spellEnd"/>
      <w:r w:rsidRPr="00735F89">
        <w:rPr>
          <w:rFonts w:ascii="Arial" w:eastAsia="Times New Roman" w:hAnsi="Arial" w:cs="Arial"/>
          <w:b/>
          <w:bCs/>
          <w:color w:val="000000"/>
          <w:sz w:val="20"/>
          <w:szCs w:val="20"/>
          <w:lang w:val="lt-LT"/>
        </w:rPr>
        <w:t xml:space="preserve"> elektros oro linija Panevėžys – Krekenava I (unikalus Nr. 6696-7019-7017) ED2405/01-XX-PRA" Ar vertinti tik "33/110 </w:t>
      </w:r>
      <w:proofErr w:type="spellStart"/>
      <w:r w:rsidRPr="00735F89">
        <w:rPr>
          <w:rFonts w:ascii="Arial" w:eastAsia="Times New Roman" w:hAnsi="Arial" w:cs="Arial"/>
          <w:b/>
          <w:bCs/>
          <w:color w:val="000000"/>
          <w:sz w:val="20"/>
          <w:szCs w:val="20"/>
          <w:lang w:val="lt-LT"/>
        </w:rPr>
        <w:t>kV</w:t>
      </w:r>
      <w:proofErr w:type="spellEnd"/>
      <w:r w:rsidRPr="00735F89">
        <w:rPr>
          <w:rFonts w:ascii="Arial" w:eastAsia="Times New Roman" w:hAnsi="Arial" w:cs="Arial"/>
          <w:b/>
          <w:bCs/>
          <w:color w:val="000000"/>
          <w:sz w:val="20"/>
          <w:szCs w:val="20"/>
          <w:lang w:val="lt-LT"/>
        </w:rPr>
        <w:t xml:space="preserve"> Plukių transformatorių pastotė ir 110 </w:t>
      </w:r>
      <w:proofErr w:type="spellStart"/>
      <w:r w:rsidRPr="00735F89">
        <w:rPr>
          <w:rFonts w:ascii="Arial" w:eastAsia="Times New Roman" w:hAnsi="Arial" w:cs="Arial"/>
          <w:b/>
          <w:bCs/>
          <w:color w:val="000000"/>
          <w:sz w:val="20"/>
          <w:szCs w:val="20"/>
          <w:lang w:val="lt-LT"/>
        </w:rPr>
        <w:t>kV</w:t>
      </w:r>
      <w:proofErr w:type="spellEnd"/>
      <w:r w:rsidRPr="00735F89">
        <w:rPr>
          <w:rFonts w:ascii="Arial" w:eastAsia="Times New Roman" w:hAnsi="Arial" w:cs="Arial"/>
          <w:b/>
          <w:bCs/>
          <w:color w:val="000000"/>
          <w:sz w:val="20"/>
          <w:szCs w:val="20"/>
          <w:lang w:val="lt-LT"/>
        </w:rPr>
        <w:t xml:space="preserve"> požeminė elektros kabelių linija"?</w:t>
      </w:r>
    </w:p>
    <w:p w14:paraId="03570066" w14:textId="77777777" w:rsidR="00DD299F" w:rsidRDefault="00DD299F" w:rsidP="00DD299F">
      <w:pPr>
        <w:shd w:val="clear" w:color="auto" w:fill="FFFFFF"/>
        <w:spacing w:before="100" w:beforeAutospacing="1" w:after="100" w:afterAutospacing="1"/>
        <w:jc w:val="both"/>
        <w:rPr>
          <w:rFonts w:ascii="Arial" w:eastAsia="Times New Roman" w:hAnsi="Arial" w:cs="Arial"/>
          <w:color w:val="000000"/>
          <w:sz w:val="20"/>
          <w:szCs w:val="20"/>
          <w:lang w:val="lt-LT"/>
        </w:rPr>
      </w:pPr>
      <w:r w:rsidRPr="00F96036">
        <w:rPr>
          <w:rFonts w:ascii="Arial" w:eastAsia="Times New Roman" w:hAnsi="Arial" w:cs="Arial"/>
          <w:color w:val="000000"/>
          <w:sz w:val="20"/>
          <w:szCs w:val="20"/>
          <w:lang w:val="lt-LT"/>
        </w:rPr>
        <w:t>Pirk</w:t>
      </w:r>
      <w:r>
        <w:rPr>
          <w:rFonts w:ascii="Arial" w:eastAsia="Times New Roman" w:hAnsi="Arial" w:cs="Arial"/>
          <w:color w:val="000000"/>
          <w:sz w:val="20"/>
          <w:szCs w:val="20"/>
          <w:lang w:val="lt-LT"/>
        </w:rPr>
        <w:t>imo</w:t>
      </w:r>
      <w:r w:rsidRPr="00F96036">
        <w:rPr>
          <w:rFonts w:ascii="Arial" w:eastAsia="Times New Roman" w:hAnsi="Arial" w:cs="Arial"/>
          <w:color w:val="000000"/>
          <w:sz w:val="20"/>
          <w:szCs w:val="20"/>
          <w:lang w:val="lt-LT"/>
        </w:rPr>
        <w:t xml:space="preserve"> apimtis nustatyta paskelbtuose pirkimo dokumentuose ir rangovo dokumentacijos dokumentų pakete, kuris buvo pasidalintas su pirkime norinčiais dalyvauti rangovais po konfidencialumo sutarties pasirašymo. Patvirtiname, kad šio pirkimo apimtis neapima Litgrid priklausančių elektros tinklų rekonstrukcijos.</w:t>
      </w:r>
    </w:p>
    <w:p w14:paraId="3BB6F6D6" w14:textId="77777777" w:rsidR="00DD299F" w:rsidRDefault="00DD299F" w:rsidP="00DD299F">
      <w:pPr>
        <w:numPr>
          <w:ilvl w:val="0"/>
          <w:numId w:val="1"/>
        </w:numPr>
        <w:shd w:val="clear" w:color="auto" w:fill="FFFFFF"/>
        <w:tabs>
          <w:tab w:val="clear" w:pos="720"/>
          <w:tab w:val="num" w:pos="360"/>
        </w:tabs>
        <w:spacing w:before="100" w:beforeAutospacing="1" w:after="100" w:afterAutospacing="1"/>
        <w:ind w:left="360"/>
        <w:jc w:val="both"/>
        <w:rPr>
          <w:rFonts w:ascii="Arial" w:eastAsia="Times New Roman" w:hAnsi="Arial" w:cs="Arial"/>
          <w:b/>
          <w:bCs/>
          <w:color w:val="000000"/>
          <w:sz w:val="20"/>
          <w:szCs w:val="20"/>
          <w:lang w:val="lt-LT"/>
        </w:rPr>
      </w:pPr>
      <w:r w:rsidRPr="00F96036">
        <w:rPr>
          <w:rFonts w:ascii="Arial" w:eastAsia="Times New Roman" w:hAnsi="Arial" w:cs="Arial"/>
          <w:b/>
          <w:bCs/>
          <w:color w:val="000000"/>
          <w:sz w:val="20"/>
          <w:szCs w:val="20"/>
          <w:lang w:val="lt-LT"/>
        </w:rPr>
        <w:t>Ar gerai supratome iš konkurso sąlygų, jog jūs patys tieksite galios transformatorių ir BESS įrangą? Mes savo dalyje turime įsivertinti tik šios įrangos montavimo darbus?</w:t>
      </w:r>
    </w:p>
    <w:p w14:paraId="752848E7" w14:textId="77777777" w:rsidR="00DD299F" w:rsidRPr="00232551" w:rsidRDefault="00DD299F" w:rsidP="00DD299F">
      <w:pPr>
        <w:shd w:val="clear" w:color="auto" w:fill="FFFFFF"/>
        <w:spacing w:before="100" w:beforeAutospacing="1" w:after="100" w:afterAutospacing="1"/>
        <w:jc w:val="both"/>
        <w:rPr>
          <w:rFonts w:ascii="Arial" w:eastAsia="Times New Roman" w:hAnsi="Arial" w:cs="Arial"/>
          <w:color w:val="000000"/>
          <w:sz w:val="20"/>
          <w:szCs w:val="20"/>
          <w:lang w:val="lt-LT"/>
        </w:rPr>
      </w:pPr>
      <w:r w:rsidRPr="00232551">
        <w:rPr>
          <w:rFonts w:ascii="Arial" w:eastAsia="Times New Roman" w:hAnsi="Arial" w:cs="Arial"/>
          <w:color w:val="000000"/>
          <w:sz w:val="20"/>
          <w:szCs w:val="20"/>
          <w:lang w:val="lt-LT"/>
        </w:rPr>
        <w:t>Pirkėjas tieks gamintojo dalies 56MVA, 115/33kv transformatorių, BESS įrangą ir MVS 5140-LS transformatorių. Tačiau kabeliai tarp BESS įrangos konteinerių ir MVS konteinerių nebus teikiami Pirkėjo ir todėl turi būti įvertinti jūsų pasiūlyme.</w:t>
      </w:r>
    </w:p>
    <w:p w14:paraId="3A2A83CD" w14:textId="3EF9A448" w:rsidR="00DD299F" w:rsidRDefault="00DD299F">
      <w:pPr>
        <w:spacing w:after="160" w:line="259" w:lineRule="auto"/>
      </w:pPr>
      <w:r>
        <w:br w:type="page"/>
      </w:r>
    </w:p>
    <w:p w14:paraId="78E63036" w14:textId="4FA75899" w:rsidR="00DD299F" w:rsidRDefault="00DD299F" w:rsidP="002D69D9">
      <w:pPr>
        <w:shd w:val="clear" w:color="auto" w:fill="FFFFFF"/>
        <w:tabs>
          <w:tab w:val="num" w:pos="720"/>
        </w:tabs>
        <w:spacing w:before="100" w:beforeAutospacing="1" w:after="100" w:afterAutospacing="1"/>
        <w:ind w:left="720" w:hanging="360"/>
      </w:pPr>
      <w:r>
        <w:lastRenderedPageBreak/>
        <w:t>2025-05-16</w:t>
      </w:r>
    </w:p>
    <w:p w14:paraId="081040BC" w14:textId="77777777" w:rsidR="00DD299F" w:rsidRDefault="00DD299F" w:rsidP="002D69D9">
      <w:pPr>
        <w:shd w:val="clear" w:color="auto" w:fill="FFFFFF"/>
        <w:tabs>
          <w:tab w:val="num" w:pos="720"/>
        </w:tabs>
        <w:spacing w:before="100" w:beforeAutospacing="1" w:after="100" w:afterAutospacing="1"/>
        <w:ind w:left="720" w:hanging="360"/>
      </w:pPr>
    </w:p>
    <w:p w14:paraId="2458E909" w14:textId="1AFFCDE6" w:rsidR="002D69D9" w:rsidRPr="00DD299F" w:rsidRDefault="002D69D9" w:rsidP="00DD299F">
      <w:pPr>
        <w:numPr>
          <w:ilvl w:val="0"/>
          <w:numId w:val="1"/>
        </w:numPr>
        <w:shd w:val="clear" w:color="auto" w:fill="FFFFFF"/>
        <w:spacing w:before="100" w:beforeAutospacing="1" w:after="100" w:afterAutospacing="1"/>
        <w:rPr>
          <w:rFonts w:ascii="Arial" w:eastAsia="Times New Roman" w:hAnsi="Arial" w:cs="Arial"/>
          <w:b/>
          <w:bCs/>
          <w:color w:val="000000"/>
          <w:sz w:val="20"/>
          <w:szCs w:val="20"/>
          <w:lang w:val="lt-LT"/>
        </w:rPr>
      </w:pPr>
      <w:r w:rsidRPr="00DD299F">
        <w:rPr>
          <w:rFonts w:ascii="Arial" w:eastAsia="Times New Roman" w:hAnsi="Arial" w:cs="Arial"/>
          <w:b/>
          <w:bCs/>
          <w:color w:val="000000"/>
          <w:sz w:val="20"/>
          <w:szCs w:val="20"/>
          <w:lang w:val="lt-LT"/>
        </w:rPr>
        <w:t>Kvalifikacijos lentelės 3.1.3 punkte nurodoma, kad tiekėjas per pastaruosius trejus (3) metus turi būti įvykdęs ne mažiau kaip vieną rangos sutartį, kurios vertė už elektros energijos instaliacijos darbus žemos ir/ar vidutinės įtampos tinkluose būtų ne mažesnė nei 1 500 000 EUR be PVM. Prašytume patikslinti, ar laikotarpis skaičiuojamas nuo sutarties pasirašymo ar nuo paskutinių darbų pridavimo?</w:t>
      </w:r>
    </w:p>
    <w:p w14:paraId="275C0D0A" w14:textId="1C616437" w:rsidR="002D69D9" w:rsidRPr="004F2DBD" w:rsidRDefault="002D69D9" w:rsidP="002D69D9">
      <w:pPr>
        <w:shd w:val="clear" w:color="auto" w:fill="FFFFFF"/>
        <w:spacing w:before="100" w:beforeAutospacing="1" w:after="100" w:afterAutospacing="1"/>
        <w:rPr>
          <w:rFonts w:ascii="Arial" w:eastAsia="Times New Roman" w:hAnsi="Arial" w:cs="Arial"/>
          <w:color w:val="000000"/>
          <w:sz w:val="20"/>
          <w:szCs w:val="20"/>
          <w:lang w:val="lt-LT"/>
        </w:rPr>
      </w:pPr>
      <w:r w:rsidRPr="004F2DBD">
        <w:rPr>
          <w:rFonts w:ascii="Arial" w:eastAsia="Times New Roman" w:hAnsi="Arial" w:cs="Arial"/>
          <w:color w:val="000000"/>
          <w:sz w:val="20"/>
          <w:szCs w:val="20"/>
          <w:lang w:val="lt-LT"/>
        </w:rPr>
        <w:t xml:space="preserve">Atitikčiai kvalifikaciniam reikalavimui pagrįsti svarbu, kad 1 500 000 EUR be PVM vertės elektros energijos instaliacijos </w:t>
      </w:r>
      <w:r w:rsidR="00D02162" w:rsidRPr="004F2DBD">
        <w:rPr>
          <w:rFonts w:ascii="Arial" w:eastAsia="Times New Roman" w:hAnsi="Arial" w:cs="Arial"/>
          <w:color w:val="000000"/>
          <w:sz w:val="20"/>
          <w:szCs w:val="20"/>
          <w:lang w:val="lt-LT"/>
        </w:rPr>
        <w:t>darbai</w:t>
      </w:r>
      <w:r w:rsidRPr="004F2DBD">
        <w:rPr>
          <w:rFonts w:ascii="Arial" w:eastAsia="Times New Roman" w:hAnsi="Arial" w:cs="Arial"/>
          <w:color w:val="000000"/>
          <w:sz w:val="20"/>
          <w:szCs w:val="20"/>
          <w:lang w:val="lt-LT"/>
        </w:rPr>
        <w:t xml:space="preserve"> žemos ir/ar vidutinės įtampos tinkluose darbai būtų atlikti per trejus paskutinius metus</w:t>
      </w:r>
      <w:r w:rsidR="00BE2755" w:rsidRPr="004F2DBD">
        <w:rPr>
          <w:rFonts w:ascii="Arial" w:eastAsia="Times New Roman" w:hAnsi="Arial" w:cs="Arial"/>
          <w:color w:val="000000"/>
          <w:sz w:val="20"/>
          <w:szCs w:val="20"/>
          <w:lang w:val="lt-LT"/>
        </w:rPr>
        <w:t xml:space="preserve"> nuo pasiūlymų pateikimo Konkurse termino pabaigos. Rangos darbų sutartis gali būti sudaryta anksčiau nei prieš 3 metus, tačiau </w:t>
      </w:r>
      <w:r w:rsidR="005F4288" w:rsidRPr="004F2DBD">
        <w:rPr>
          <w:rFonts w:ascii="Arial" w:eastAsia="Times New Roman" w:hAnsi="Arial" w:cs="Arial"/>
          <w:color w:val="000000"/>
          <w:sz w:val="20"/>
          <w:szCs w:val="20"/>
          <w:lang w:val="lt-LT"/>
        </w:rPr>
        <w:t>tokie</w:t>
      </w:r>
      <w:r w:rsidR="00BE2755" w:rsidRPr="004F2DBD">
        <w:rPr>
          <w:rFonts w:ascii="Arial" w:eastAsia="Times New Roman" w:hAnsi="Arial" w:cs="Arial"/>
          <w:color w:val="000000"/>
          <w:sz w:val="20"/>
          <w:szCs w:val="20"/>
          <w:lang w:val="lt-LT"/>
        </w:rPr>
        <w:t xml:space="preserve"> rangos darbai </w:t>
      </w:r>
      <w:r w:rsidR="00BE2755" w:rsidRPr="004F2DBD">
        <w:rPr>
          <w:rFonts w:ascii="Arial" w:eastAsia="Times New Roman" w:hAnsi="Arial" w:cs="Arial"/>
          <w:b/>
          <w:bCs/>
          <w:color w:val="000000"/>
          <w:sz w:val="20"/>
          <w:szCs w:val="20"/>
          <w:lang w:val="lt-LT"/>
        </w:rPr>
        <w:t>nurodytai vertei</w:t>
      </w:r>
      <w:r w:rsidR="00BE2755" w:rsidRPr="004F2DBD">
        <w:rPr>
          <w:rFonts w:ascii="Arial" w:eastAsia="Times New Roman" w:hAnsi="Arial" w:cs="Arial"/>
          <w:color w:val="000000"/>
          <w:sz w:val="20"/>
          <w:szCs w:val="20"/>
          <w:lang w:val="lt-LT"/>
        </w:rPr>
        <w:t xml:space="preserve"> turi būti atlikti būtent ne anksčiau nei prieš 3 metus nuo pasiūlymų pateikimo termino pabaigos.</w:t>
      </w:r>
    </w:p>
    <w:p w14:paraId="01F0D291" w14:textId="77777777" w:rsidR="002D69D9" w:rsidRPr="00FD331E" w:rsidRDefault="002D69D9" w:rsidP="002D69D9">
      <w:pPr>
        <w:numPr>
          <w:ilvl w:val="0"/>
          <w:numId w:val="1"/>
        </w:numPr>
        <w:shd w:val="clear" w:color="auto" w:fill="FFFFFF"/>
        <w:spacing w:before="100" w:beforeAutospacing="1" w:after="100" w:afterAutospacing="1"/>
        <w:rPr>
          <w:rFonts w:ascii="Arial" w:eastAsia="Times New Roman" w:hAnsi="Arial" w:cs="Arial"/>
          <w:b/>
          <w:bCs/>
          <w:color w:val="000000"/>
          <w:sz w:val="20"/>
          <w:szCs w:val="20"/>
          <w:lang w:val="lt-LT"/>
        </w:rPr>
      </w:pPr>
      <w:r w:rsidRPr="00FD331E">
        <w:rPr>
          <w:rFonts w:ascii="Arial" w:eastAsia="Times New Roman" w:hAnsi="Arial" w:cs="Arial"/>
          <w:b/>
          <w:bCs/>
          <w:color w:val="000000"/>
          <w:sz w:val="20"/>
          <w:szCs w:val="20"/>
          <w:lang w:val="lt-LT"/>
        </w:rPr>
        <w:t>Dalyvaujant pirkime jungtinės veiklos sutarties pagrindu, ar visi partneriai turi atitikti visus kvalifikacinius reikalavimus? Ar galima reikalavimus paskirstyti – pvz., vienas tiekėjas atitinka 3.1.1 punktą, o kitas – 3.1.2 punktą?</w:t>
      </w:r>
    </w:p>
    <w:p w14:paraId="01748572" w14:textId="41E89BAB" w:rsidR="002D69D9" w:rsidRPr="004F2DBD" w:rsidRDefault="002D69D9" w:rsidP="002D69D9">
      <w:pPr>
        <w:shd w:val="clear" w:color="auto" w:fill="FFFFFF"/>
        <w:spacing w:before="100" w:beforeAutospacing="1" w:after="100" w:afterAutospacing="1"/>
        <w:rPr>
          <w:rFonts w:ascii="Arial" w:eastAsia="Times New Roman" w:hAnsi="Arial" w:cs="Arial"/>
          <w:color w:val="000000"/>
          <w:sz w:val="20"/>
          <w:szCs w:val="20"/>
          <w:lang w:val="lt-LT"/>
        </w:rPr>
      </w:pPr>
      <w:r w:rsidRPr="004F2DBD">
        <w:rPr>
          <w:rFonts w:ascii="Arial" w:eastAsia="Times New Roman" w:hAnsi="Arial" w:cs="Arial"/>
          <w:color w:val="000000"/>
          <w:sz w:val="20"/>
          <w:szCs w:val="20"/>
          <w:lang w:val="lt-LT"/>
        </w:rPr>
        <w:t>Prašome žr. Konkurso sąlygų 3.4 p.:</w:t>
      </w:r>
    </w:p>
    <w:p w14:paraId="0DE2078E" w14:textId="75581055" w:rsidR="002D69D9" w:rsidRPr="004F2DBD" w:rsidRDefault="00BE2755" w:rsidP="002D69D9">
      <w:pPr>
        <w:pStyle w:val="ListParagraph"/>
        <w:widowControl w:val="0"/>
        <w:numPr>
          <w:ilvl w:val="1"/>
          <w:numId w:val="0"/>
        </w:numPr>
        <w:tabs>
          <w:tab w:val="left" w:pos="567"/>
          <w:tab w:val="left" w:pos="2275"/>
          <w:tab w:val="left" w:pos="2911"/>
          <w:tab w:val="left" w:pos="3879"/>
          <w:tab w:val="left" w:pos="5117"/>
          <w:tab w:val="left" w:pos="6147"/>
          <w:tab w:val="left" w:pos="7261"/>
          <w:tab w:val="left" w:pos="8050"/>
          <w:tab w:val="left" w:pos="9275"/>
        </w:tabs>
        <w:autoSpaceDE w:val="0"/>
        <w:autoSpaceDN w:val="0"/>
        <w:ind w:right="48"/>
        <w:contextualSpacing w:val="0"/>
        <w:jc w:val="both"/>
        <w:rPr>
          <w:rFonts w:ascii="Arial" w:hAnsi="Arial" w:cs="Arial"/>
          <w:sz w:val="20"/>
          <w:szCs w:val="20"/>
        </w:rPr>
      </w:pPr>
      <w:r w:rsidRPr="004F2DBD">
        <w:rPr>
          <w:rFonts w:ascii="Arial" w:hAnsi="Arial" w:cs="Arial"/>
          <w:sz w:val="20"/>
          <w:szCs w:val="20"/>
        </w:rPr>
        <w:t>“</w:t>
      </w:r>
      <w:r w:rsidR="002D69D9" w:rsidRPr="004F2DBD">
        <w:rPr>
          <w:rFonts w:ascii="Arial" w:hAnsi="Arial" w:cs="Arial"/>
          <w:sz w:val="20"/>
          <w:szCs w:val="20"/>
        </w:rPr>
        <w:t xml:space="preserve">3.4. Jei </w:t>
      </w:r>
      <w:proofErr w:type="spellStart"/>
      <w:r w:rsidR="002D69D9" w:rsidRPr="004F2DBD">
        <w:rPr>
          <w:rFonts w:ascii="Arial" w:hAnsi="Arial" w:cs="Arial"/>
          <w:sz w:val="20"/>
          <w:szCs w:val="20"/>
        </w:rPr>
        <w:t>bendrą</w:t>
      </w:r>
      <w:proofErr w:type="spellEnd"/>
      <w:r w:rsidR="002D69D9" w:rsidRPr="004F2DBD">
        <w:rPr>
          <w:rFonts w:ascii="Arial" w:hAnsi="Arial" w:cs="Arial"/>
          <w:sz w:val="20"/>
          <w:szCs w:val="20"/>
        </w:rPr>
        <w:t xml:space="preserve"> </w:t>
      </w:r>
      <w:proofErr w:type="spellStart"/>
      <w:r w:rsidR="002D69D9" w:rsidRPr="004F2DBD">
        <w:rPr>
          <w:rFonts w:ascii="Arial" w:hAnsi="Arial" w:cs="Arial"/>
          <w:sz w:val="20"/>
          <w:szCs w:val="20"/>
        </w:rPr>
        <w:t>pasiūlymą</w:t>
      </w:r>
      <w:proofErr w:type="spellEnd"/>
      <w:r w:rsidR="002D69D9" w:rsidRPr="004F2DBD">
        <w:rPr>
          <w:rFonts w:ascii="Arial" w:hAnsi="Arial" w:cs="Arial"/>
          <w:sz w:val="20"/>
          <w:szCs w:val="20"/>
        </w:rPr>
        <w:t xml:space="preserve"> </w:t>
      </w:r>
      <w:proofErr w:type="spellStart"/>
      <w:r w:rsidR="002D69D9" w:rsidRPr="004F2DBD">
        <w:rPr>
          <w:rFonts w:ascii="Arial" w:hAnsi="Arial" w:cs="Arial"/>
          <w:sz w:val="20"/>
          <w:szCs w:val="20"/>
        </w:rPr>
        <w:t>pateikia</w:t>
      </w:r>
      <w:proofErr w:type="spellEnd"/>
      <w:r w:rsidR="002D69D9" w:rsidRPr="004F2DBD">
        <w:rPr>
          <w:rFonts w:ascii="Arial" w:hAnsi="Arial" w:cs="Arial"/>
          <w:sz w:val="20"/>
          <w:szCs w:val="20"/>
        </w:rPr>
        <w:t xml:space="preserve"> </w:t>
      </w:r>
      <w:proofErr w:type="spellStart"/>
      <w:r w:rsidR="002D69D9" w:rsidRPr="004F2DBD">
        <w:rPr>
          <w:rFonts w:ascii="Arial" w:hAnsi="Arial" w:cs="Arial"/>
          <w:sz w:val="20"/>
          <w:szCs w:val="20"/>
        </w:rPr>
        <w:t>ūkio</w:t>
      </w:r>
      <w:proofErr w:type="spellEnd"/>
      <w:r w:rsidR="002D69D9" w:rsidRPr="004F2DBD">
        <w:rPr>
          <w:rFonts w:ascii="Arial" w:hAnsi="Arial" w:cs="Arial"/>
          <w:sz w:val="20"/>
          <w:szCs w:val="20"/>
        </w:rPr>
        <w:t xml:space="preserve"> </w:t>
      </w:r>
      <w:proofErr w:type="spellStart"/>
      <w:r w:rsidR="002D69D9" w:rsidRPr="004F2DBD">
        <w:rPr>
          <w:rFonts w:ascii="Arial" w:hAnsi="Arial" w:cs="Arial"/>
          <w:sz w:val="20"/>
          <w:szCs w:val="20"/>
        </w:rPr>
        <w:t>subjektų</w:t>
      </w:r>
      <w:proofErr w:type="spellEnd"/>
      <w:r w:rsidR="002D69D9" w:rsidRPr="004F2DBD">
        <w:rPr>
          <w:rFonts w:ascii="Arial" w:hAnsi="Arial" w:cs="Arial"/>
          <w:sz w:val="20"/>
          <w:szCs w:val="20"/>
        </w:rPr>
        <w:t xml:space="preserve"> </w:t>
      </w:r>
      <w:proofErr w:type="spellStart"/>
      <w:r w:rsidR="002D69D9" w:rsidRPr="004F2DBD">
        <w:rPr>
          <w:rFonts w:ascii="Arial" w:hAnsi="Arial" w:cs="Arial"/>
          <w:sz w:val="20"/>
          <w:szCs w:val="20"/>
        </w:rPr>
        <w:t>grupė</w:t>
      </w:r>
      <w:proofErr w:type="spellEnd"/>
      <w:r w:rsidR="002D69D9" w:rsidRPr="004F2DBD">
        <w:rPr>
          <w:rFonts w:ascii="Arial" w:hAnsi="Arial" w:cs="Arial"/>
          <w:sz w:val="20"/>
          <w:szCs w:val="20"/>
        </w:rPr>
        <w:t>:</w:t>
      </w:r>
    </w:p>
    <w:p w14:paraId="33489C8B" w14:textId="77777777" w:rsidR="002D69D9" w:rsidRPr="004F2DBD" w:rsidRDefault="002D69D9" w:rsidP="002D69D9">
      <w:pPr>
        <w:pStyle w:val="ListParagraph"/>
        <w:ind w:left="1276"/>
        <w:rPr>
          <w:rFonts w:ascii="Arial" w:hAnsi="Arial" w:cs="Arial"/>
          <w:sz w:val="20"/>
          <w:szCs w:val="20"/>
        </w:rPr>
      </w:pPr>
    </w:p>
    <w:p w14:paraId="03AA3EB1" w14:textId="77777777" w:rsidR="002D69D9" w:rsidRPr="004F2DBD" w:rsidRDefault="002D69D9" w:rsidP="002D69D9">
      <w:pPr>
        <w:pStyle w:val="ListParagraph"/>
        <w:widowControl w:val="0"/>
        <w:numPr>
          <w:ilvl w:val="0"/>
          <w:numId w:val="2"/>
        </w:numPr>
        <w:tabs>
          <w:tab w:val="left" w:pos="567"/>
          <w:tab w:val="left" w:pos="2275"/>
          <w:tab w:val="left" w:pos="2911"/>
          <w:tab w:val="left" w:pos="3879"/>
          <w:tab w:val="left" w:pos="5117"/>
          <w:tab w:val="left" w:pos="6147"/>
          <w:tab w:val="left" w:pos="7261"/>
          <w:tab w:val="left" w:pos="8050"/>
          <w:tab w:val="left" w:pos="9275"/>
        </w:tabs>
        <w:autoSpaceDE w:val="0"/>
        <w:autoSpaceDN w:val="0"/>
        <w:ind w:right="48"/>
        <w:contextualSpacing w:val="0"/>
        <w:jc w:val="both"/>
        <w:rPr>
          <w:rFonts w:ascii="Arial" w:hAnsi="Arial" w:cs="Arial"/>
          <w:vanish/>
          <w:sz w:val="20"/>
          <w:szCs w:val="20"/>
        </w:rPr>
      </w:pPr>
    </w:p>
    <w:p w14:paraId="3533B6A3" w14:textId="77777777" w:rsidR="002D69D9" w:rsidRPr="004F2DBD" w:rsidRDefault="002D69D9" w:rsidP="002D69D9">
      <w:pPr>
        <w:pStyle w:val="ListParagraph"/>
        <w:widowControl w:val="0"/>
        <w:numPr>
          <w:ilvl w:val="1"/>
          <w:numId w:val="2"/>
        </w:numPr>
        <w:tabs>
          <w:tab w:val="left" w:pos="567"/>
          <w:tab w:val="left" w:pos="2275"/>
          <w:tab w:val="left" w:pos="2911"/>
          <w:tab w:val="left" w:pos="3879"/>
          <w:tab w:val="left" w:pos="5117"/>
          <w:tab w:val="left" w:pos="6147"/>
          <w:tab w:val="left" w:pos="7261"/>
          <w:tab w:val="left" w:pos="8050"/>
          <w:tab w:val="left" w:pos="9275"/>
        </w:tabs>
        <w:autoSpaceDE w:val="0"/>
        <w:autoSpaceDN w:val="0"/>
        <w:ind w:right="48"/>
        <w:contextualSpacing w:val="0"/>
        <w:jc w:val="both"/>
        <w:rPr>
          <w:rFonts w:ascii="Arial" w:hAnsi="Arial" w:cs="Arial"/>
          <w:vanish/>
          <w:sz w:val="20"/>
          <w:szCs w:val="20"/>
        </w:rPr>
      </w:pPr>
    </w:p>
    <w:p w14:paraId="1BF256BF" w14:textId="77777777" w:rsidR="002D69D9" w:rsidRPr="004F2DBD" w:rsidRDefault="002D69D9" w:rsidP="002D69D9">
      <w:pPr>
        <w:pStyle w:val="ListParagraph"/>
        <w:widowControl w:val="0"/>
        <w:numPr>
          <w:ilvl w:val="2"/>
          <w:numId w:val="3"/>
        </w:numPr>
        <w:tabs>
          <w:tab w:val="left" w:pos="567"/>
          <w:tab w:val="left" w:pos="2275"/>
          <w:tab w:val="left" w:pos="2911"/>
          <w:tab w:val="left" w:pos="3879"/>
          <w:tab w:val="left" w:pos="5117"/>
          <w:tab w:val="left" w:pos="6147"/>
          <w:tab w:val="left" w:pos="7261"/>
          <w:tab w:val="left" w:pos="8050"/>
          <w:tab w:val="left" w:pos="9275"/>
        </w:tabs>
        <w:autoSpaceDE w:val="0"/>
        <w:autoSpaceDN w:val="0"/>
        <w:ind w:left="1134" w:right="48" w:hanging="567"/>
        <w:contextualSpacing w:val="0"/>
        <w:jc w:val="both"/>
        <w:rPr>
          <w:rFonts w:ascii="Arial" w:hAnsi="Arial" w:cs="Arial"/>
          <w:sz w:val="20"/>
          <w:szCs w:val="20"/>
        </w:rPr>
      </w:pPr>
      <w:proofErr w:type="spellStart"/>
      <w:r w:rsidRPr="004F2DBD">
        <w:rPr>
          <w:rFonts w:ascii="Arial" w:hAnsi="Arial" w:cs="Arial"/>
          <w:sz w:val="20"/>
          <w:szCs w:val="20"/>
        </w:rPr>
        <w:t>Konkurso</w:t>
      </w:r>
      <w:proofErr w:type="spellEnd"/>
      <w:r w:rsidRPr="004F2DBD">
        <w:rPr>
          <w:rFonts w:ascii="Arial" w:hAnsi="Arial" w:cs="Arial"/>
          <w:sz w:val="20"/>
          <w:szCs w:val="20"/>
        </w:rPr>
        <w:t xml:space="preserve"> </w:t>
      </w:r>
      <w:proofErr w:type="spellStart"/>
      <w:r w:rsidRPr="004F2DBD">
        <w:rPr>
          <w:rFonts w:ascii="Arial" w:hAnsi="Arial" w:cs="Arial"/>
          <w:sz w:val="20"/>
          <w:szCs w:val="20"/>
        </w:rPr>
        <w:t>sąlygų</w:t>
      </w:r>
      <w:proofErr w:type="spellEnd"/>
      <w:r w:rsidRPr="004F2DBD">
        <w:rPr>
          <w:rFonts w:ascii="Arial" w:hAnsi="Arial" w:cs="Arial"/>
          <w:sz w:val="20"/>
          <w:szCs w:val="20"/>
        </w:rPr>
        <w:t xml:space="preserve"> 3.1.1 </w:t>
      </w:r>
      <w:proofErr w:type="spellStart"/>
      <w:r w:rsidRPr="004F2DBD">
        <w:rPr>
          <w:rFonts w:ascii="Arial" w:hAnsi="Arial" w:cs="Arial"/>
          <w:sz w:val="20"/>
          <w:szCs w:val="20"/>
        </w:rPr>
        <w:t>punkte</w:t>
      </w:r>
      <w:proofErr w:type="spellEnd"/>
      <w:r w:rsidRPr="004F2DBD">
        <w:rPr>
          <w:rFonts w:ascii="Arial" w:hAnsi="Arial" w:cs="Arial"/>
          <w:sz w:val="20"/>
          <w:szCs w:val="20"/>
        </w:rPr>
        <w:t xml:space="preserve"> </w:t>
      </w:r>
      <w:proofErr w:type="spellStart"/>
      <w:r w:rsidRPr="004F2DBD">
        <w:rPr>
          <w:rFonts w:ascii="Arial" w:hAnsi="Arial" w:cs="Arial"/>
          <w:sz w:val="20"/>
          <w:szCs w:val="20"/>
        </w:rPr>
        <w:t>nustatytą</w:t>
      </w:r>
      <w:proofErr w:type="spellEnd"/>
      <w:r w:rsidRPr="004F2DBD">
        <w:rPr>
          <w:rFonts w:ascii="Arial" w:hAnsi="Arial" w:cs="Arial"/>
          <w:sz w:val="20"/>
          <w:szCs w:val="20"/>
        </w:rPr>
        <w:t xml:space="preserve"> </w:t>
      </w:r>
      <w:proofErr w:type="spellStart"/>
      <w:r w:rsidRPr="004F2DBD">
        <w:rPr>
          <w:rFonts w:ascii="Arial" w:hAnsi="Arial" w:cs="Arial"/>
          <w:sz w:val="20"/>
          <w:szCs w:val="20"/>
        </w:rPr>
        <w:t>reikalavimą</w:t>
      </w:r>
      <w:proofErr w:type="spellEnd"/>
      <w:r w:rsidRPr="004F2DBD">
        <w:rPr>
          <w:rFonts w:ascii="Arial" w:hAnsi="Arial" w:cs="Arial"/>
          <w:sz w:val="20"/>
          <w:szCs w:val="20"/>
        </w:rPr>
        <w:t xml:space="preserve"> </w:t>
      </w:r>
      <w:proofErr w:type="spellStart"/>
      <w:r w:rsidRPr="004F2DBD">
        <w:rPr>
          <w:rFonts w:ascii="Arial" w:hAnsi="Arial" w:cs="Arial"/>
          <w:sz w:val="20"/>
          <w:szCs w:val="20"/>
        </w:rPr>
        <w:t>turi</w:t>
      </w:r>
      <w:proofErr w:type="spellEnd"/>
      <w:r w:rsidRPr="004F2DBD">
        <w:rPr>
          <w:rFonts w:ascii="Arial" w:hAnsi="Arial" w:cs="Arial"/>
          <w:sz w:val="20"/>
          <w:szCs w:val="20"/>
        </w:rPr>
        <w:t xml:space="preserve"> </w:t>
      </w:r>
      <w:proofErr w:type="spellStart"/>
      <w:r w:rsidRPr="004F2DBD">
        <w:rPr>
          <w:rFonts w:ascii="Arial" w:hAnsi="Arial" w:cs="Arial"/>
          <w:sz w:val="20"/>
          <w:szCs w:val="20"/>
        </w:rPr>
        <w:t>atitikti</w:t>
      </w:r>
      <w:proofErr w:type="spellEnd"/>
      <w:r w:rsidRPr="004F2DBD">
        <w:rPr>
          <w:rFonts w:ascii="Arial" w:hAnsi="Arial" w:cs="Arial"/>
          <w:sz w:val="20"/>
          <w:szCs w:val="20"/>
        </w:rPr>
        <w:t xml:space="preserve"> </w:t>
      </w:r>
      <w:proofErr w:type="spellStart"/>
      <w:r w:rsidRPr="004F2DBD">
        <w:rPr>
          <w:rFonts w:ascii="Arial" w:hAnsi="Arial" w:cs="Arial"/>
          <w:sz w:val="20"/>
          <w:szCs w:val="20"/>
        </w:rPr>
        <w:t>visi</w:t>
      </w:r>
      <w:proofErr w:type="spellEnd"/>
      <w:r w:rsidRPr="004F2DBD">
        <w:rPr>
          <w:rFonts w:ascii="Arial" w:hAnsi="Arial" w:cs="Arial"/>
          <w:sz w:val="20"/>
          <w:szCs w:val="20"/>
        </w:rPr>
        <w:t xml:space="preserve"> </w:t>
      </w:r>
      <w:proofErr w:type="spellStart"/>
      <w:r w:rsidRPr="004F2DBD">
        <w:rPr>
          <w:rFonts w:ascii="Arial" w:hAnsi="Arial" w:cs="Arial"/>
          <w:sz w:val="20"/>
          <w:szCs w:val="20"/>
        </w:rPr>
        <w:t>ūkio</w:t>
      </w:r>
      <w:proofErr w:type="spellEnd"/>
      <w:r w:rsidRPr="004F2DBD">
        <w:rPr>
          <w:rFonts w:ascii="Arial" w:hAnsi="Arial" w:cs="Arial"/>
          <w:sz w:val="20"/>
          <w:szCs w:val="20"/>
        </w:rPr>
        <w:t xml:space="preserve"> </w:t>
      </w:r>
      <w:proofErr w:type="spellStart"/>
      <w:r w:rsidRPr="004F2DBD">
        <w:rPr>
          <w:rFonts w:ascii="Arial" w:hAnsi="Arial" w:cs="Arial"/>
          <w:sz w:val="20"/>
          <w:szCs w:val="20"/>
        </w:rPr>
        <w:t>subjektai</w:t>
      </w:r>
      <w:proofErr w:type="spellEnd"/>
      <w:r w:rsidRPr="004F2DBD">
        <w:rPr>
          <w:rFonts w:ascii="Arial" w:hAnsi="Arial" w:cs="Arial"/>
          <w:sz w:val="20"/>
          <w:szCs w:val="20"/>
        </w:rPr>
        <w:t xml:space="preserve"> </w:t>
      </w:r>
      <w:proofErr w:type="spellStart"/>
      <w:r w:rsidRPr="004F2DBD">
        <w:rPr>
          <w:rFonts w:ascii="Arial" w:hAnsi="Arial" w:cs="Arial"/>
          <w:sz w:val="20"/>
          <w:szCs w:val="20"/>
        </w:rPr>
        <w:t>kartu</w:t>
      </w:r>
      <w:proofErr w:type="spellEnd"/>
      <w:r w:rsidRPr="004F2DBD">
        <w:rPr>
          <w:rFonts w:ascii="Arial" w:hAnsi="Arial" w:cs="Arial"/>
          <w:sz w:val="20"/>
          <w:szCs w:val="20"/>
        </w:rPr>
        <w:t xml:space="preserve"> (</w:t>
      </w:r>
      <w:proofErr w:type="spellStart"/>
      <w:r w:rsidRPr="004F2DBD">
        <w:rPr>
          <w:rFonts w:ascii="Arial" w:hAnsi="Arial" w:cs="Arial"/>
          <w:sz w:val="20"/>
          <w:szCs w:val="20"/>
        </w:rPr>
        <w:t>ūkio</w:t>
      </w:r>
      <w:proofErr w:type="spellEnd"/>
      <w:r w:rsidRPr="004F2DBD">
        <w:rPr>
          <w:rFonts w:ascii="Arial" w:hAnsi="Arial" w:cs="Arial"/>
          <w:sz w:val="20"/>
          <w:szCs w:val="20"/>
        </w:rPr>
        <w:t xml:space="preserve"> </w:t>
      </w:r>
      <w:proofErr w:type="spellStart"/>
      <w:r w:rsidRPr="004F2DBD">
        <w:rPr>
          <w:rFonts w:ascii="Arial" w:hAnsi="Arial" w:cs="Arial"/>
          <w:sz w:val="20"/>
          <w:szCs w:val="20"/>
        </w:rPr>
        <w:t>subjektų</w:t>
      </w:r>
      <w:proofErr w:type="spellEnd"/>
      <w:r w:rsidRPr="004F2DBD">
        <w:rPr>
          <w:rFonts w:ascii="Arial" w:hAnsi="Arial" w:cs="Arial"/>
          <w:sz w:val="20"/>
          <w:szCs w:val="20"/>
        </w:rPr>
        <w:t xml:space="preserve"> </w:t>
      </w:r>
      <w:proofErr w:type="spellStart"/>
      <w:r w:rsidRPr="004F2DBD">
        <w:rPr>
          <w:rFonts w:ascii="Arial" w:hAnsi="Arial" w:cs="Arial"/>
          <w:sz w:val="20"/>
          <w:szCs w:val="20"/>
        </w:rPr>
        <w:t>grupės</w:t>
      </w:r>
      <w:proofErr w:type="spellEnd"/>
      <w:r w:rsidRPr="004F2DBD">
        <w:rPr>
          <w:rFonts w:ascii="Arial" w:hAnsi="Arial" w:cs="Arial"/>
          <w:sz w:val="20"/>
          <w:szCs w:val="20"/>
        </w:rPr>
        <w:t xml:space="preserve"> </w:t>
      </w:r>
      <w:proofErr w:type="spellStart"/>
      <w:r w:rsidRPr="004F2DBD">
        <w:rPr>
          <w:rFonts w:ascii="Arial" w:hAnsi="Arial" w:cs="Arial"/>
          <w:sz w:val="20"/>
          <w:szCs w:val="20"/>
        </w:rPr>
        <w:t>narių</w:t>
      </w:r>
      <w:proofErr w:type="spellEnd"/>
      <w:r w:rsidRPr="004F2DBD">
        <w:rPr>
          <w:rFonts w:ascii="Arial" w:hAnsi="Arial" w:cs="Arial"/>
          <w:sz w:val="20"/>
          <w:szCs w:val="20"/>
        </w:rPr>
        <w:t xml:space="preserve"> </w:t>
      </w:r>
      <w:proofErr w:type="spellStart"/>
      <w:r w:rsidRPr="004F2DBD">
        <w:rPr>
          <w:rFonts w:ascii="Arial" w:hAnsi="Arial" w:cs="Arial"/>
          <w:sz w:val="20"/>
          <w:szCs w:val="20"/>
        </w:rPr>
        <w:t>pajėgumai</w:t>
      </w:r>
      <w:proofErr w:type="spellEnd"/>
      <w:r w:rsidRPr="004F2DBD">
        <w:rPr>
          <w:rFonts w:ascii="Arial" w:hAnsi="Arial" w:cs="Arial"/>
          <w:sz w:val="20"/>
          <w:szCs w:val="20"/>
        </w:rPr>
        <w:t xml:space="preserve"> </w:t>
      </w:r>
      <w:proofErr w:type="spellStart"/>
      <w:r w:rsidRPr="004F2DBD">
        <w:rPr>
          <w:rFonts w:ascii="Arial" w:hAnsi="Arial" w:cs="Arial"/>
          <w:sz w:val="20"/>
          <w:szCs w:val="20"/>
        </w:rPr>
        <w:t>sumuojami</w:t>
      </w:r>
      <w:proofErr w:type="spellEnd"/>
      <w:proofErr w:type="gramStart"/>
      <w:r w:rsidRPr="004F2DBD">
        <w:rPr>
          <w:rFonts w:ascii="Arial" w:hAnsi="Arial" w:cs="Arial"/>
          <w:sz w:val="20"/>
          <w:szCs w:val="20"/>
        </w:rPr>
        <w:t>);</w:t>
      </w:r>
      <w:proofErr w:type="gramEnd"/>
    </w:p>
    <w:p w14:paraId="3AF69476" w14:textId="77777777" w:rsidR="002D69D9" w:rsidRPr="004F2DBD" w:rsidRDefault="002D69D9" w:rsidP="002D69D9">
      <w:pPr>
        <w:pStyle w:val="ListParagraph"/>
        <w:widowControl w:val="0"/>
        <w:numPr>
          <w:ilvl w:val="2"/>
          <w:numId w:val="3"/>
        </w:numPr>
        <w:tabs>
          <w:tab w:val="left" w:pos="567"/>
          <w:tab w:val="left" w:pos="2275"/>
          <w:tab w:val="left" w:pos="2911"/>
          <w:tab w:val="left" w:pos="3879"/>
          <w:tab w:val="left" w:pos="5117"/>
          <w:tab w:val="left" w:pos="6147"/>
          <w:tab w:val="left" w:pos="7261"/>
          <w:tab w:val="left" w:pos="8050"/>
          <w:tab w:val="left" w:pos="9275"/>
        </w:tabs>
        <w:autoSpaceDE w:val="0"/>
        <w:autoSpaceDN w:val="0"/>
        <w:ind w:left="1134" w:right="48" w:hanging="567"/>
        <w:contextualSpacing w:val="0"/>
        <w:jc w:val="both"/>
        <w:rPr>
          <w:rFonts w:ascii="Arial" w:hAnsi="Arial" w:cs="Arial"/>
          <w:sz w:val="20"/>
          <w:szCs w:val="20"/>
        </w:rPr>
      </w:pPr>
      <w:proofErr w:type="spellStart"/>
      <w:r w:rsidRPr="004F2DBD">
        <w:rPr>
          <w:rFonts w:ascii="Arial" w:hAnsi="Arial" w:cs="Arial"/>
          <w:sz w:val="20"/>
          <w:szCs w:val="20"/>
        </w:rPr>
        <w:t>Konkurso</w:t>
      </w:r>
      <w:proofErr w:type="spellEnd"/>
      <w:r w:rsidRPr="004F2DBD">
        <w:rPr>
          <w:rFonts w:ascii="Arial" w:hAnsi="Arial" w:cs="Arial"/>
          <w:sz w:val="20"/>
          <w:szCs w:val="20"/>
        </w:rPr>
        <w:t xml:space="preserve"> </w:t>
      </w:r>
      <w:proofErr w:type="spellStart"/>
      <w:r w:rsidRPr="004F2DBD">
        <w:rPr>
          <w:rFonts w:ascii="Arial" w:hAnsi="Arial" w:cs="Arial"/>
          <w:sz w:val="20"/>
          <w:szCs w:val="20"/>
        </w:rPr>
        <w:t>sąlygų</w:t>
      </w:r>
      <w:proofErr w:type="spellEnd"/>
      <w:r w:rsidRPr="004F2DBD">
        <w:rPr>
          <w:rFonts w:ascii="Arial" w:hAnsi="Arial" w:cs="Arial"/>
          <w:sz w:val="20"/>
          <w:szCs w:val="20"/>
        </w:rPr>
        <w:t xml:space="preserve"> 3.1.2 – 3.1.6 </w:t>
      </w:r>
      <w:proofErr w:type="spellStart"/>
      <w:r w:rsidRPr="004F2DBD">
        <w:rPr>
          <w:rFonts w:ascii="Arial" w:hAnsi="Arial" w:cs="Arial"/>
          <w:sz w:val="20"/>
          <w:szCs w:val="20"/>
        </w:rPr>
        <w:t>punktuose</w:t>
      </w:r>
      <w:proofErr w:type="spellEnd"/>
      <w:r w:rsidRPr="004F2DBD">
        <w:rPr>
          <w:rFonts w:ascii="Arial" w:hAnsi="Arial" w:cs="Arial"/>
          <w:sz w:val="20"/>
          <w:szCs w:val="20"/>
        </w:rPr>
        <w:t xml:space="preserve"> </w:t>
      </w:r>
      <w:proofErr w:type="spellStart"/>
      <w:r w:rsidRPr="004F2DBD">
        <w:rPr>
          <w:rFonts w:ascii="Arial" w:hAnsi="Arial" w:cs="Arial"/>
          <w:sz w:val="20"/>
          <w:szCs w:val="20"/>
        </w:rPr>
        <w:t>nustatytus</w:t>
      </w:r>
      <w:proofErr w:type="spellEnd"/>
      <w:r w:rsidRPr="004F2DBD">
        <w:rPr>
          <w:rFonts w:ascii="Arial" w:hAnsi="Arial" w:cs="Arial"/>
          <w:sz w:val="20"/>
          <w:szCs w:val="20"/>
        </w:rPr>
        <w:t xml:space="preserve"> </w:t>
      </w:r>
      <w:proofErr w:type="spellStart"/>
      <w:r w:rsidRPr="004F2DBD">
        <w:rPr>
          <w:rFonts w:ascii="Arial" w:hAnsi="Arial" w:cs="Arial"/>
          <w:sz w:val="20"/>
          <w:szCs w:val="20"/>
        </w:rPr>
        <w:t>reikalavimus</w:t>
      </w:r>
      <w:proofErr w:type="spellEnd"/>
      <w:r w:rsidRPr="004F2DBD">
        <w:rPr>
          <w:rFonts w:ascii="Arial" w:hAnsi="Arial" w:cs="Arial"/>
          <w:sz w:val="20"/>
          <w:szCs w:val="20"/>
        </w:rPr>
        <w:t xml:space="preserve"> </w:t>
      </w:r>
      <w:proofErr w:type="spellStart"/>
      <w:r w:rsidRPr="004F2DBD">
        <w:rPr>
          <w:rFonts w:ascii="Arial" w:hAnsi="Arial" w:cs="Arial"/>
          <w:sz w:val="20"/>
          <w:szCs w:val="20"/>
        </w:rPr>
        <w:t>turi</w:t>
      </w:r>
      <w:proofErr w:type="spellEnd"/>
      <w:r w:rsidRPr="004F2DBD">
        <w:rPr>
          <w:rFonts w:ascii="Arial" w:hAnsi="Arial" w:cs="Arial"/>
          <w:sz w:val="20"/>
          <w:szCs w:val="20"/>
        </w:rPr>
        <w:t xml:space="preserve"> </w:t>
      </w:r>
      <w:proofErr w:type="spellStart"/>
      <w:r w:rsidRPr="004F2DBD">
        <w:rPr>
          <w:rFonts w:ascii="Arial" w:hAnsi="Arial" w:cs="Arial"/>
          <w:sz w:val="20"/>
          <w:szCs w:val="20"/>
        </w:rPr>
        <w:t>atitikti</w:t>
      </w:r>
      <w:proofErr w:type="spellEnd"/>
      <w:r w:rsidRPr="004F2DBD">
        <w:rPr>
          <w:rFonts w:ascii="Arial" w:hAnsi="Arial" w:cs="Arial"/>
          <w:sz w:val="20"/>
          <w:szCs w:val="20"/>
        </w:rPr>
        <w:t xml:space="preserve"> </w:t>
      </w:r>
      <w:proofErr w:type="spellStart"/>
      <w:r w:rsidRPr="004F2DBD">
        <w:rPr>
          <w:rFonts w:ascii="Arial" w:hAnsi="Arial" w:cs="Arial"/>
          <w:sz w:val="20"/>
          <w:szCs w:val="20"/>
        </w:rPr>
        <w:t>visi</w:t>
      </w:r>
      <w:proofErr w:type="spellEnd"/>
      <w:r w:rsidRPr="004F2DBD">
        <w:rPr>
          <w:rFonts w:ascii="Arial" w:hAnsi="Arial" w:cs="Arial"/>
          <w:sz w:val="20"/>
          <w:szCs w:val="20"/>
        </w:rPr>
        <w:t xml:space="preserve"> </w:t>
      </w:r>
      <w:proofErr w:type="spellStart"/>
      <w:r w:rsidRPr="004F2DBD">
        <w:rPr>
          <w:rFonts w:ascii="Arial" w:hAnsi="Arial" w:cs="Arial"/>
          <w:sz w:val="20"/>
          <w:szCs w:val="20"/>
        </w:rPr>
        <w:t>ūkio</w:t>
      </w:r>
      <w:proofErr w:type="spellEnd"/>
      <w:r w:rsidRPr="004F2DBD">
        <w:rPr>
          <w:rFonts w:ascii="Arial" w:hAnsi="Arial" w:cs="Arial"/>
          <w:sz w:val="20"/>
          <w:szCs w:val="20"/>
        </w:rPr>
        <w:t xml:space="preserve"> </w:t>
      </w:r>
      <w:proofErr w:type="spellStart"/>
      <w:r w:rsidRPr="004F2DBD">
        <w:rPr>
          <w:rFonts w:ascii="Arial" w:hAnsi="Arial" w:cs="Arial"/>
          <w:sz w:val="20"/>
          <w:szCs w:val="20"/>
        </w:rPr>
        <w:t>subjektų</w:t>
      </w:r>
      <w:proofErr w:type="spellEnd"/>
      <w:r w:rsidRPr="004F2DBD">
        <w:rPr>
          <w:rFonts w:ascii="Arial" w:hAnsi="Arial" w:cs="Arial"/>
          <w:sz w:val="20"/>
          <w:szCs w:val="20"/>
        </w:rPr>
        <w:t xml:space="preserve"> </w:t>
      </w:r>
      <w:proofErr w:type="spellStart"/>
      <w:r w:rsidRPr="004F2DBD">
        <w:rPr>
          <w:rFonts w:ascii="Arial" w:hAnsi="Arial" w:cs="Arial"/>
          <w:sz w:val="20"/>
          <w:szCs w:val="20"/>
        </w:rPr>
        <w:t>grupės</w:t>
      </w:r>
      <w:proofErr w:type="spellEnd"/>
      <w:r w:rsidRPr="004F2DBD">
        <w:rPr>
          <w:rFonts w:ascii="Arial" w:hAnsi="Arial" w:cs="Arial"/>
          <w:sz w:val="20"/>
          <w:szCs w:val="20"/>
        </w:rPr>
        <w:t xml:space="preserve"> </w:t>
      </w:r>
      <w:proofErr w:type="spellStart"/>
      <w:r w:rsidRPr="004F2DBD">
        <w:rPr>
          <w:rFonts w:ascii="Arial" w:hAnsi="Arial" w:cs="Arial"/>
          <w:sz w:val="20"/>
          <w:szCs w:val="20"/>
        </w:rPr>
        <w:t>nariai</w:t>
      </w:r>
      <w:proofErr w:type="spellEnd"/>
      <w:r w:rsidRPr="004F2DBD">
        <w:rPr>
          <w:rFonts w:ascii="Arial" w:hAnsi="Arial" w:cs="Arial"/>
          <w:sz w:val="20"/>
          <w:szCs w:val="20"/>
        </w:rPr>
        <w:t xml:space="preserve"> </w:t>
      </w:r>
      <w:proofErr w:type="spellStart"/>
      <w:r w:rsidRPr="004F2DBD">
        <w:rPr>
          <w:rFonts w:ascii="Arial" w:hAnsi="Arial" w:cs="Arial"/>
          <w:sz w:val="20"/>
          <w:szCs w:val="20"/>
        </w:rPr>
        <w:t>kartu</w:t>
      </w:r>
      <w:proofErr w:type="spellEnd"/>
      <w:r w:rsidRPr="004F2DBD">
        <w:rPr>
          <w:rFonts w:ascii="Arial" w:hAnsi="Arial" w:cs="Arial"/>
          <w:sz w:val="20"/>
          <w:szCs w:val="20"/>
        </w:rPr>
        <w:t xml:space="preserve"> (</w:t>
      </w:r>
      <w:proofErr w:type="spellStart"/>
      <w:r w:rsidRPr="004F2DBD">
        <w:rPr>
          <w:rFonts w:ascii="Arial" w:hAnsi="Arial" w:cs="Arial"/>
          <w:sz w:val="20"/>
          <w:szCs w:val="20"/>
        </w:rPr>
        <w:t>atitinkamą</w:t>
      </w:r>
      <w:proofErr w:type="spellEnd"/>
      <w:r w:rsidRPr="004F2DBD">
        <w:rPr>
          <w:rFonts w:ascii="Arial" w:hAnsi="Arial" w:cs="Arial"/>
          <w:sz w:val="20"/>
          <w:szCs w:val="20"/>
        </w:rPr>
        <w:t xml:space="preserve"> </w:t>
      </w:r>
      <w:proofErr w:type="spellStart"/>
      <w:r w:rsidRPr="004F2DBD">
        <w:rPr>
          <w:rFonts w:ascii="Arial" w:hAnsi="Arial" w:cs="Arial"/>
          <w:sz w:val="20"/>
          <w:szCs w:val="20"/>
        </w:rPr>
        <w:t>reikalavimą</w:t>
      </w:r>
      <w:proofErr w:type="spellEnd"/>
      <w:r w:rsidRPr="004F2DBD">
        <w:rPr>
          <w:rFonts w:ascii="Arial" w:hAnsi="Arial" w:cs="Arial"/>
          <w:sz w:val="20"/>
          <w:szCs w:val="20"/>
        </w:rPr>
        <w:t xml:space="preserve"> </w:t>
      </w:r>
      <w:proofErr w:type="spellStart"/>
      <w:r w:rsidRPr="004F2DBD">
        <w:rPr>
          <w:rFonts w:ascii="Arial" w:hAnsi="Arial" w:cs="Arial"/>
          <w:sz w:val="20"/>
          <w:szCs w:val="20"/>
        </w:rPr>
        <w:t>turi</w:t>
      </w:r>
      <w:proofErr w:type="spellEnd"/>
      <w:r w:rsidRPr="004F2DBD">
        <w:rPr>
          <w:rFonts w:ascii="Arial" w:hAnsi="Arial" w:cs="Arial"/>
          <w:sz w:val="20"/>
          <w:szCs w:val="20"/>
        </w:rPr>
        <w:t xml:space="preserve"> </w:t>
      </w:r>
      <w:proofErr w:type="spellStart"/>
      <w:r w:rsidRPr="004F2DBD">
        <w:rPr>
          <w:rFonts w:ascii="Arial" w:hAnsi="Arial" w:cs="Arial"/>
          <w:sz w:val="20"/>
          <w:szCs w:val="20"/>
        </w:rPr>
        <w:t>atitikti</w:t>
      </w:r>
      <w:proofErr w:type="spellEnd"/>
      <w:r w:rsidRPr="004F2DBD">
        <w:rPr>
          <w:rFonts w:ascii="Arial" w:hAnsi="Arial" w:cs="Arial"/>
          <w:sz w:val="20"/>
          <w:szCs w:val="20"/>
        </w:rPr>
        <w:t xml:space="preserve"> bent </w:t>
      </w:r>
      <w:proofErr w:type="spellStart"/>
      <w:r w:rsidRPr="004F2DBD">
        <w:rPr>
          <w:rFonts w:ascii="Arial" w:hAnsi="Arial" w:cs="Arial"/>
          <w:sz w:val="20"/>
          <w:szCs w:val="20"/>
        </w:rPr>
        <w:t>vienas</w:t>
      </w:r>
      <w:proofErr w:type="spellEnd"/>
      <w:r w:rsidRPr="004F2DBD">
        <w:rPr>
          <w:rFonts w:ascii="Arial" w:hAnsi="Arial" w:cs="Arial"/>
          <w:sz w:val="20"/>
          <w:szCs w:val="20"/>
        </w:rPr>
        <w:t xml:space="preserve"> iš </w:t>
      </w:r>
      <w:proofErr w:type="spellStart"/>
      <w:r w:rsidRPr="004F2DBD">
        <w:rPr>
          <w:rFonts w:ascii="Arial" w:hAnsi="Arial" w:cs="Arial"/>
          <w:sz w:val="20"/>
          <w:szCs w:val="20"/>
        </w:rPr>
        <w:t>ūkio</w:t>
      </w:r>
      <w:proofErr w:type="spellEnd"/>
      <w:r w:rsidRPr="004F2DBD">
        <w:rPr>
          <w:rFonts w:ascii="Arial" w:hAnsi="Arial" w:cs="Arial"/>
          <w:sz w:val="20"/>
          <w:szCs w:val="20"/>
        </w:rPr>
        <w:t xml:space="preserve"> </w:t>
      </w:r>
      <w:proofErr w:type="spellStart"/>
      <w:r w:rsidRPr="004F2DBD">
        <w:rPr>
          <w:rFonts w:ascii="Arial" w:hAnsi="Arial" w:cs="Arial"/>
          <w:sz w:val="20"/>
          <w:szCs w:val="20"/>
        </w:rPr>
        <w:t>subjektų</w:t>
      </w:r>
      <w:proofErr w:type="spellEnd"/>
      <w:r w:rsidRPr="004F2DBD">
        <w:rPr>
          <w:rFonts w:ascii="Arial" w:hAnsi="Arial" w:cs="Arial"/>
          <w:sz w:val="20"/>
          <w:szCs w:val="20"/>
        </w:rPr>
        <w:t xml:space="preserve"> </w:t>
      </w:r>
      <w:proofErr w:type="spellStart"/>
      <w:r w:rsidRPr="004F2DBD">
        <w:rPr>
          <w:rFonts w:ascii="Arial" w:hAnsi="Arial" w:cs="Arial"/>
          <w:sz w:val="20"/>
          <w:szCs w:val="20"/>
        </w:rPr>
        <w:t>grupės</w:t>
      </w:r>
      <w:proofErr w:type="spellEnd"/>
      <w:r w:rsidRPr="004F2DBD">
        <w:rPr>
          <w:rFonts w:ascii="Arial" w:hAnsi="Arial" w:cs="Arial"/>
          <w:sz w:val="20"/>
          <w:szCs w:val="20"/>
        </w:rPr>
        <w:t xml:space="preserve"> </w:t>
      </w:r>
      <w:proofErr w:type="spellStart"/>
      <w:r w:rsidRPr="004F2DBD">
        <w:rPr>
          <w:rFonts w:ascii="Arial" w:hAnsi="Arial" w:cs="Arial"/>
          <w:sz w:val="20"/>
          <w:szCs w:val="20"/>
        </w:rPr>
        <w:t>narių</w:t>
      </w:r>
      <w:proofErr w:type="spellEnd"/>
      <w:r w:rsidRPr="004F2DBD">
        <w:rPr>
          <w:rFonts w:ascii="Arial" w:hAnsi="Arial" w:cs="Arial"/>
          <w:sz w:val="20"/>
          <w:szCs w:val="20"/>
        </w:rPr>
        <w:t xml:space="preserve">), </w:t>
      </w:r>
      <w:proofErr w:type="spellStart"/>
      <w:r w:rsidRPr="004F2DBD">
        <w:rPr>
          <w:rFonts w:ascii="Arial" w:hAnsi="Arial" w:cs="Arial"/>
          <w:sz w:val="20"/>
          <w:szCs w:val="20"/>
        </w:rPr>
        <w:t>atsižvelgiant</w:t>
      </w:r>
      <w:proofErr w:type="spellEnd"/>
      <w:r w:rsidRPr="004F2DBD">
        <w:rPr>
          <w:rFonts w:ascii="Arial" w:hAnsi="Arial" w:cs="Arial"/>
          <w:sz w:val="20"/>
          <w:szCs w:val="20"/>
        </w:rPr>
        <w:t xml:space="preserve"> į </w:t>
      </w:r>
      <w:proofErr w:type="spellStart"/>
      <w:r w:rsidRPr="004F2DBD">
        <w:rPr>
          <w:rFonts w:ascii="Arial" w:hAnsi="Arial" w:cs="Arial"/>
          <w:sz w:val="20"/>
          <w:szCs w:val="20"/>
        </w:rPr>
        <w:t>jų</w:t>
      </w:r>
      <w:proofErr w:type="spellEnd"/>
      <w:r w:rsidRPr="004F2DBD">
        <w:rPr>
          <w:rFonts w:ascii="Arial" w:hAnsi="Arial" w:cs="Arial"/>
          <w:sz w:val="20"/>
          <w:szCs w:val="20"/>
        </w:rPr>
        <w:t xml:space="preserve"> </w:t>
      </w:r>
      <w:proofErr w:type="spellStart"/>
      <w:r w:rsidRPr="004F2DBD">
        <w:rPr>
          <w:rFonts w:ascii="Arial" w:hAnsi="Arial" w:cs="Arial"/>
          <w:sz w:val="20"/>
          <w:szCs w:val="20"/>
        </w:rPr>
        <w:t>prisiimamus</w:t>
      </w:r>
      <w:proofErr w:type="spellEnd"/>
      <w:r w:rsidRPr="004F2DBD">
        <w:rPr>
          <w:rFonts w:ascii="Arial" w:hAnsi="Arial" w:cs="Arial"/>
          <w:sz w:val="20"/>
          <w:szCs w:val="20"/>
        </w:rPr>
        <w:t xml:space="preserve"> </w:t>
      </w:r>
      <w:proofErr w:type="spellStart"/>
      <w:r w:rsidRPr="004F2DBD">
        <w:rPr>
          <w:rFonts w:ascii="Arial" w:hAnsi="Arial" w:cs="Arial"/>
          <w:sz w:val="20"/>
          <w:szCs w:val="20"/>
        </w:rPr>
        <w:t>įsipareigojimus</w:t>
      </w:r>
      <w:proofErr w:type="spellEnd"/>
      <w:r w:rsidRPr="004F2DBD">
        <w:rPr>
          <w:rFonts w:ascii="Arial" w:hAnsi="Arial" w:cs="Arial"/>
          <w:sz w:val="20"/>
          <w:szCs w:val="20"/>
        </w:rPr>
        <w:t xml:space="preserve"> ir </w:t>
      </w:r>
      <w:proofErr w:type="spellStart"/>
      <w:r w:rsidRPr="004F2DBD">
        <w:rPr>
          <w:rFonts w:ascii="Arial" w:hAnsi="Arial" w:cs="Arial"/>
          <w:sz w:val="20"/>
          <w:szCs w:val="20"/>
        </w:rPr>
        <w:t>atsakomybes</w:t>
      </w:r>
      <w:proofErr w:type="spellEnd"/>
      <w:r w:rsidRPr="004F2DBD">
        <w:rPr>
          <w:rFonts w:ascii="Arial" w:hAnsi="Arial" w:cs="Arial"/>
          <w:sz w:val="20"/>
          <w:szCs w:val="20"/>
        </w:rPr>
        <w:t xml:space="preserve"> </w:t>
      </w:r>
      <w:proofErr w:type="spellStart"/>
      <w:r w:rsidRPr="004F2DBD">
        <w:rPr>
          <w:rFonts w:ascii="Arial" w:hAnsi="Arial" w:cs="Arial"/>
          <w:sz w:val="20"/>
          <w:szCs w:val="20"/>
        </w:rPr>
        <w:t>pagal</w:t>
      </w:r>
      <w:proofErr w:type="spellEnd"/>
      <w:r w:rsidRPr="004F2DBD">
        <w:rPr>
          <w:rFonts w:ascii="Arial" w:hAnsi="Arial" w:cs="Arial"/>
          <w:sz w:val="20"/>
          <w:szCs w:val="20"/>
        </w:rPr>
        <w:t xml:space="preserve"> </w:t>
      </w:r>
      <w:proofErr w:type="spellStart"/>
      <w:r w:rsidRPr="004F2DBD">
        <w:rPr>
          <w:rFonts w:ascii="Arial" w:hAnsi="Arial" w:cs="Arial"/>
          <w:sz w:val="20"/>
          <w:szCs w:val="20"/>
        </w:rPr>
        <w:t>jungtinės</w:t>
      </w:r>
      <w:proofErr w:type="spellEnd"/>
      <w:r w:rsidRPr="004F2DBD">
        <w:rPr>
          <w:rFonts w:ascii="Arial" w:hAnsi="Arial" w:cs="Arial"/>
          <w:sz w:val="20"/>
          <w:szCs w:val="20"/>
        </w:rPr>
        <w:t xml:space="preserve"> </w:t>
      </w:r>
      <w:proofErr w:type="spellStart"/>
      <w:r w:rsidRPr="004F2DBD">
        <w:rPr>
          <w:rFonts w:ascii="Arial" w:hAnsi="Arial" w:cs="Arial"/>
          <w:sz w:val="20"/>
          <w:szCs w:val="20"/>
        </w:rPr>
        <w:t>veiklos</w:t>
      </w:r>
      <w:proofErr w:type="spellEnd"/>
      <w:r w:rsidRPr="004F2DBD">
        <w:rPr>
          <w:rFonts w:ascii="Arial" w:hAnsi="Arial" w:cs="Arial"/>
          <w:sz w:val="20"/>
          <w:szCs w:val="20"/>
        </w:rPr>
        <w:t xml:space="preserve"> </w:t>
      </w:r>
      <w:proofErr w:type="spellStart"/>
      <w:r w:rsidRPr="004F2DBD">
        <w:rPr>
          <w:rFonts w:ascii="Arial" w:hAnsi="Arial" w:cs="Arial"/>
          <w:sz w:val="20"/>
          <w:szCs w:val="20"/>
        </w:rPr>
        <w:t>sutartį</w:t>
      </w:r>
      <w:proofErr w:type="spellEnd"/>
      <w:r w:rsidRPr="004F2DBD">
        <w:rPr>
          <w:rFonts w:ascii="Arial" w:hAnsi="Arial" w:cs="Arial"/>
          <w:sz w:val="20"/>
          <w:szCs w:val="20"/>
        </w:rPr>
        <w:t xml:space="preserve">. </w:t>
      </w:r>
    </w:p>
    <w:p w14:paraId="20AA39C0" w14:textId="03FBDF75" w:rsidR="002D69D9" w:rsidRPr="004F2DBD" w:rsidRDefault="002D69D9" w:rsidP="002D69D9">
      <w:pPr>
        <w:pStyle w:val="ListParagraph"/>
        <w:widowControl w:val="0"/>
        <w:numPr>
          <w:ilvl w:val="2"/>
          <w:numId w:val="3"/>
        </w:numPr>
        <w:tabs>
          <w:tab w:val="left" w:pos="567"/>
          <w:tab w:val="left" w:pos="2275"/>
          <w:tab w:val="left" w:pos="2911"/>
          <w:tab w:val="left" w:pos="3879"/>
          <w:tab w:val="left" w:pos="5117"/>
          <w:tab w:val="left" w:pos="6147"/>
          <w:tab w:val="left" w:pos="7261"/>
          <w:tab w:val="left" w:pos="8050"/>
          <w:tab w:val="left" w:pos="9275"/>
        </w:tabs>
        <w:autoSpaceDE w:val="0"/>
        <w:autoSpaceDN w:val="0"/>
        <w:ind w:left="1134" w:right="48" w:hanging="567"/>
        <w:contextualSpacing w:val="0"/>
        <w:jc w:val="both"/>
        <w:rPr>
          <w:rFonts w:ascii="Arial" w:hAnsi="Arial" w:cs="Arial"/>
          <w:sz w:val="20"/>
          <w:szCs w:val="20"/>
        </w:rPr>
      </w:pPr>
      <w:proofErr w:type="spellStart"/>
      <w:r w:rsidRPr="004F2DBD">
        <w:rPr>
          <w:rFonts w:ascii="Arial" w:hAnsi="Arial" w:cs="Arial"/>
          <w:sz w:val="20"/>
          <w:szCs w:val="20"/>
        </w:rPr>
        <w:t>Konkurso</w:t>
      </w:r>
      <w:proofErr w:type="spellEnd"/>
      <w:r w:rsidRPr="004F2DBD">
        <w:rPr>
          <w:rFonts w:ascii="Arial" w:hAnsi="Arial" w:cs="Arial"/>
          <w:sz w:val="20"/>
          <w:szCs w:val="20"/>
        </w:rPr>
        <w:t xml:space="preserve"> </w:t>
      </w:r>
      <w:proofErr w:type="spellStart"/>
      <w:r w:rsidRPr="004F2DBD">
        <w:rPr>
          <w:rFonts w:ascii="Arial" w:hAnsi="Arial" w:cs="Arial"/>
          <w:sz w:val="20"/>
          <w:szCs w:val="20"/>
        </w:rPr>
        <w:t>sąlygų</w:t>
      </w:r>
      <w:proofErr w:type="spellEnd"/>
      <w:r w:rsidRPr="004F2DBD">
        <w:rPr>
          <w:rFonts w:ascii="Arial" w:hAnsi="Arial" w:cs="Arial"/>
          <w:sz w:val="20"/>
          <w:szCs w:val="20"/>
        </w:rPr>
        <w:t xml:space="preserve"> 3.2. </w:t>
      </w:r>
      <w:proofErr w:type="spellStart"/>
      <w:r w:rsidRPr="004F2DBD">
        <w:rPr>
          <w:rFonts w:ascii="Arial" w:hAnsi="Arial" w:cs="Arial"/>
          <w:sz w:val="20"/>
          <w:szCs w:val="20"/>
        </w:rPr>
        <w:t>punktuose</w:t>
      </w:r>
      <w:proofErr w:type="spellEnd"/>
      <w:r w:rsidRPr="004F2DBD">
        <w:rPr>
          <w:rFonts w:ascii="Arial" w:hAnsi="Arial" w:cs="Arial"/>
          <w:sz w:val="20"/>
          <w:szCs w:val="20"/>
        </w:rPr>
        <w:t xml:space="preserve"> </w:t>
      </w:r>
      <w:proofErr w:type="spellStart"/>
      <w:r w:rsidRPr="004F2DBD">
        <w:rPr>
          <w:rFonts w:ascii="Arial" w:hAnsi="Arial" w:cs="Arial"/>
          <w:sz w:val="20"/>
          <w:szCs w:val="20"/>
        </w:rPr>
        <w:t>nustatytus</w:t>
      </w:r>
      <w:proofErr w:type="spellEnd"/>
      <w:r w:rsidRPr="004F2DBD">
        <w:rPr>
          <w:rFonts w:ascii="Arial" w:hAnsi="Arial" w:cs="Arial"/>
          <w:sz w:val="20"/>
          <w:szCs w:val="20"/>
        </w:rPr>
        <w:t xml:space="preserve"> </w:t>
      </w:r>
      <w:proofErr w:type="spellStart"/>
      <w:r w:rsidRPr="004F2DBD">
        <w:rPr>
          <w:rFonts w:ascii="Arial" w:hAnsi="Arial" w:cs="Arial"/>
          <w:sz w:val="20"/>
          <w:szCs w:val="20"/>
        </w:rPr>
        <w:t>reikalavimus</w:t>
      </w:r>
      <w:proofErr w:type="spellEnd"/>
      <w:r w:rsidRPr="004F2DBD">
        <w:rPr>
          <w:rFonts w:ascii="Arial" w:hAnsi="Arial" w:cs="Arial"/>
          <w:sz w:val="20"/>
          <w:szCs w:val="20"/>
        </w:rPr>
        <w:t xml:space="preserve"> </w:t>
      </w:r>
      <w:proofErr w:type="spellStart"/>
      <w:r w:rsidRPr="004F2DBD">
        <w:rPr>
          <w:rFonts w:ascii="Arial" w:hAnsi="Arial" w:cs="Arial"/>
          <w:sz w:val="20"/>
          <w:szCs w:val="20"/>
        </w:rPr>
        <w:t>turi</w:t>
      </w:r>
      <w:proofErr w:type="spellEnd"/>
      <w:r w:rsidRPr="004F2DBD">
        <w:rPr>
          <w:rFonts w:ascii="Arial" w:hAnsi="Arial" w:cs="Arial"/>
          <w:sz w:val="20"/>
          <w:szCs w:val="20"/>
        </w:rPr>
        <w:t xml:space="preserve"> </w:t>
      </w:r>
      <w:proofErr w:type="spellStart"/>
      <w:r w:rsidRPr="004F2DBD">
        <w:rPr>
          <w:rFonts w:ascii="Arial" w:hAnsi="Arial" w:cs="Arial"/>
          <w:sz w:val="20"/>
          <w:szCs w:val="20"/>
        </w:rPr>
        <w:t>atitikti</w:t>
      </w:r>
      <w:proofErr w:type="spellEnd"/>
      <w:r w:rsidRPr="004F2DBD">
        <w:rPr>
          <w:rFonts w:ascii="Arial" w:hAnsi="Arial" w:cs="Arial"/>
          <w:sz w:val="20"/>
          <w:szCs w:val="20"/>
        </w:rPr>
        <w:t xml:space="preserve"> bent </w:t>
      </w:r>
      <w:proofErr w:type="spellStart"/>
      <w:r w:rsidRPr="004F2DBD">
        <w:rPr>
          <w:rFonts w:ascii="Arial" w:hAnsi="Arial" w:cs="Arial"/>
          <w:sz w:val="20"/>
          <w:szCs w:val="20"/>
        </w:rPr>
        <w:t>vienas</w:t>
      </w:r>
      <w:proofErr w:type="spellEnd"/>
      <w:r w:rsidRPr="004F2DBD">
        <w:rPr>
          <w:rFonts w:ascii="Arial" w:hAnsi="Arial" w:cs="Arial"/>
          <w:sz w:val="20"/>
          <w:szCs w:val="20"/>
        </w:rPr>
        <w:t xml:space="preserve"> iš </w:t>
      </w:r>
      <w:proofErr w:type="spellStart"/>
      <w:r w:rsidRPr="004F2DBD">
        <w:rPr>
          <w:rFonts w:ascii="Arial" w:hAnsi="Arial" w:cs="Arial"/>
          <w:sz w:val="20"/>
          <w:szCs w:val="20"/>
        </w:rPr>
        <w:t>ūkio</w:t>
      </w:r>
      <w:proofErr w:type="spellEnd"/>
      <w:r w:rsidRPr="004F2DBD">
        <w:rPr>
          <w:rFonts w:ascii="Arial" w:hAnsi="Arial" w:cs="Arial"/>
          <w:sz w:val="20"/>
          <w:szCs w:val="20"/>
        </w:rPr>
        <w:t xml:space="preserve"> </w:t>
      </w:r>
      <w:proofErr w:type="spellStart"/>
      <w:r w:rsidRPr="004F2DBD">
        <w:rPr>
          <w:rFonts w:ascii="Arial" w:hAnsi="Arial" w:cs="Arial"/>
          <w:sz w:val="20"/>
          <w:szCs w:val="20"/>
        </w:rPr>
        <w:t>subjektų</w:t>
      </w:r>
      <w:proofErr w:type="spellEnd"/>
      <w:r w:rsidRPr="004F2DBD">
        <w:rPr>
          <w:rFonts w:ascii="Arial" w:hAnsi="Arial" w:cs="Arial"/>
          <w:sz w:val="20"/>
          <w:szCs w:val="20"/>
        </w:rPr>
        <w:t xml:space="preserve"> </w:t>
      </w:r>
      <w:proofErr w:type="spellStart"/>
      <w:r w:rsidRPr="004F2DBD">
        <w:rPr>
          <w:rFonts w:ascii="Arial" w:hAnsi="Arial" w:cs="Arial"/>
          <w:sz w:val="20"/>
          <w:szCs w:val="20"/>
        </w:rPr>
        <w:t>grupės</w:t>
      </w:r>
      <w:proofErr w:type="spellEnd"/>
      <w:r w:rsidRPr="004F2DBD">
        <w:rPr>
          <w:rFonts w:ascii="Arial" w:hAnsi="Arial" w:cs="Arial"/>
          <w:sz w:val="20"/>
          <w:szCs w:val="20"/>
        </w:rPr>
        <w:t xml:space="preserve"> </w:t>
      </w:r>
      <w:proofErr w:type="spellStart"/>
      <w:r w:rsidRPr="004F2DBD">
        <w:rPr>
          <w:rFonts w:ascii="Arial" w:hAnsi="Arial" w:cs="Arial"/>
          <w:sz w:val="20"/>
          <w:szCs w:val="20"/>
        </w:rPr>
        <w:t>narių</w:t>
      </w:r>
      <w:proofErr w:type="spellEnd"/>
      <w:r w:rsidRPr="004F2DBD">
        <w:rPr>
          <w:rFonts w:ascii="Arial" w:hAnsi="Arial" w:cs="Arial"/>
          <w:sz w:val="20"/>
          <w:szCs w:val="20"/>
        </w:rPr>
        <w:t>.</w:t>
      </w:r>
      <w:r w:rsidR="00BE2755" w:rsidRPr="004F2DBD">
        <w:rPr>
          <w:rFonts w:ascii="Arial" w:hAnsi="Arial" w:cs="Arial"/>
          <w:sz w:val="20"/>
          <w:szCs w:val="20"/>
        </w:rPr>
        <w:t>”</w:t>
      </w:r>
    </w:p>
    <w:p w14:paraId="14044AF4" w14:textId="77777777" w:rsidR="002D69D9" w:rsidRPr="00FD331E" w:rsidRDefault="002D69D9" w:rsidP="002D69D9">
      <w:pPr>
        <w:numPr>
          <w:ilvl w:val="0"/>
          <w:numId w:val="1"/>
        </w:numPr>
        <w:shd w:val="clear" w:color="auto" w:fill="FFFFFF"/>
        <w:spacing w:before="100" w:beforeAutospacing="1" w:after="100" w:afterAutospacing="1"/>
        <w:rPr>
          <w:rFonts w:ascii="Arial" w:eastAsia="Times New Roman" w:hAnsi="Arial" w:cs="Arial"/>
          <w:b/>
          <w:bCs/>
          <w:color w:val="000000"/>
          <w:sz w:val="20"/>
          <w:szCs w:val="20"/>
          <w:lang w:val="lt-LT"/>
        </w:rPr>
      </w:pPr>
      <w:r w:rsidRPr="00FD331E">
        <w:rPr>
          <w:rFonts w:ascii="Arial" w:eastAsia="Times New Roman" w:hAnsi="Arial" w:cs="Arial"/>
          <w:b/>
          <w:bCs/>
          <w:color w:val="000000"/>
          <w:sz w:val="20"/>
          <w:szCs w:val="20"/>
          <w:lang w:val="lt-LT"/>
        </w:rPr>
        <w:t>Pagal konkurso sąlygų 3.10 punktą nurodoma, kad tiekėjui remiantis kitų ūkio subjektų pajėgumais ekonominio ir finansinio pajėgumo reikalavimams atitikti, šie subjektai turi prisiimti solidarią atsakomybę už sutarties įvykdymą. Prašytume paaiškinti, kokie konkretūs reikalavimai priskiriami prie ekonominio ir finansinio pajėgumo?</w:t>
      </w:r>
    </w:p>
    <w:p w14:paraId="448DA141" w14:textId="3DA9834A" w:rsidR="004817A7" w:rsidRPr="004F2DBD" w:rsidRDefault="002D69D9">
      <w:pPr>
        <w:rPr>
          <w:rFonts w:ascii="Arial" w:hAnsi="Arial" w:cs="Arial"/>
          <w:sz w:val="20"/>
          <w:szCs w:val="20"/>
          <w:lang w:val="lt-LT"/>
        </w:rPr>
      </w:pPr>
      <w:r w:rsidRPr="004F2DBD">
        <w:rPr>
          <w:rFonts w:ascii="Arial" w:hAnsi="Arial" w:cs="Arial"/>
          <w:sz w:val="20"/>
          <w:szCs w:val="20"/>
          <w:lang w:val="lt-LT"/>
        </w:rPr>
        <w:t>Ekonominio ir finansinio pajėgumo reikalavimai tiekėjui yra išdėstyti Konkurso sąlygų 3.1.1 p. - Vidutinės metinės visos veiklos pajamos kiekvienais paskutiniais 3 finansiniais metais, o jei ūkio subjektas įregistruotas vėliau ar veiklą pradėjo vėliau – nuo ūkio subjekto įregistravimo ar veiklos pradžios, yra ne mažesnės nei 7 000 000 Eur.</w:t>
      </w:r>
    </w:p>
    <w:sectPr w:rsidR="004817A7" w:rsidRPr="004F2DBD" w:rsidSect="0098244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51CF" w14:textId="77777777" w:rsidR="00883A3F" w:rsidRDefault="00883A3F" w:rsidP="00381BBB">
      <w:r>
        <w:separator/>
      </w:r>
    </w:p>
  </w:endnote>
  <w:endnote w:type="continuationSeparator" w:id="0">
    <w:p w14:paraId="43D39C61" w14:textId="77777777" w:rsidR="00883A3F" w:rsidRDefault="00883A3F" w:rsidP="0038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3E03" w14:textId="77777777" w:rsidR="00883A3F" w:rsidRDefault="00883A3F" w:rsidP="00381BBB">
      <w:r>
        <w:separator/>
      </w:r>
    </w:p>
  </w:footnote>
  <w:footnote w:type="continuationSeparator" w:id="0">
    <w:p w14:paraId="11F0EB70" w14:textId="77777777" w:rsidR="00883A3F" w:rsidRDefault="00883A3F" w:rsidP="00381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465D6"/>
    <w:multiLevelType w:val="multilevel"/>
    <w:tmpl w:val="F9F490B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C37641"/>
    <w:multiLevelType w:val="multilevel"/>
    <w:tmpl w:val="DD440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E24FC9"/>
    <w:multiLevelType w:val="multilevel"/>
    <w:tmpl w:val="42E0E396"/>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749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64857">
    <w:abstractNumId w:val="0"/>
  </w:num>
  <w:num w:numId="3" w16cid:durableId="131498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MzUztbQwMjE1MbRQ0lEKTi0uzszPAykwrAUALz78HiwAAAA="/>
  </w:docVars>
  <w:rsids>
    <w:rsidRoot w:val="002D69D9"/>
    <w:rsid w:val="0006630E"/>
    <w:rsid w:val="000A6025"/>
    <w:rsid w:val="002D15FA"/>
    <w:rsid w:val="002D69D9"/>
    <w:rsid w:val="003050C9"/>
    <w:rsid w:val="00381BBB"/>
    <w:rsid w:val="004817A7"/>
    <w:rsid w:val="004B5749"/>
    <w:rsid w:val="004F2DBD"/>
    <w:rsid w:val="005D49D4"/>
    <w:rsid w:val="005F4288"/>
    <w:rsid w:val="006426B2"/>
    <w:rsid w:val="008074FE"/>
    <w:rsid w:val="00835188"/>
    <w:rsid w:val="00883A3F"/>
    <w:rsid w:val="008C100B"/>
    <w:rsid w:val="00982449"/>
    <w:rsid w:val="00B54355"/>
    <w:rsid w:val="00BE2755"/>
    <w:rsid w:val="00D02162"/>
    <w:rsid w:val="00DD299F"/>
    <w:rsid w:val="00FD331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F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D9"/>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2D69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69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69D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69D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69D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69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69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69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69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9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69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69D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69D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69D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69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69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69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69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69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9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9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69D9"/>
    <w:pPr>
      <w:spacing w:before="160"/>
      <w:jc w:val="center"/>
    </w:pPr>
    <w:rPr>
      <w:i/>
      <w:iCs/>
      <w:color w:val="404040" w:themeColor="text1" w:themeTint="BF"/>
    </w:rPr>
  </w:style>
  <w:style w:type="character" w:customStyle="1" w:styleId="QuoteChar">
    <w:name w:val="Quote Char"/>
    <w:basedOn w:val="DefaultParagraphFont"/>
    <w:link w:val="Quote"/>
    <w:uiPriority w:val="29"/>
    <w:rsid w:val="002D69D9"/>
    <w:rPr>
      <w:i/>
      <w:iCs/>
      <w:color w:val="404040" w:themeColor="text1" w:themeTint="BF"/>
    </w:rPr>
  </w:style>
  <w:style w:type="paragraph" w:styleId="ListParagraph">
    <w:name w:val="List Paragraph"/>
    <w:basedOn w:val="Normal"/>
    <w:uiPriority w:val="34"/>
    <w:qFormat/>
    <w:rsid w:val="002D69D9"/>
    <w:pPr>
      <w:ind w:left="720"/>
      <w:contextualSpacing/>
    </w:pPr>
  </w:style>
  <w:style w:type="character" w:styleId="IntenseEmphasis">
    <w:name w:val="Intense Emphasis"/>
    <w:basedOn w:val="DefaultParagraphFont"/>
    <w:uiPriority w:val="21"/>
    <w:qFormat/>
    <w:rsid w:val="002D69D9"/>
    <w:rPr>
      <w:i/>
      <w:iCs/>
      <w:color w:val="2F5496" w:themeColor="accent1" w:themeShade="BF"/>
    </w:rPr>
  </w:style>
  <w:style w:type="paragraph" w:styleId="IntenseQuote">
    <w:name w:val="Intense Quote"/>
    <w:basedOn w:val="Normal"/>
    <w:next w:val="Normal"/>
    <w:link w:val="IntenseQuoteChar"/>
    <w:uiPriority w:val="30"/>
    <w:qFormat/>
    <w:rsid w:val="002D6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69D9"/>
    <w:rPr>
      <w:i/>
      <w:iCs/>
      <w:color w:val="2F5496" w:themeColor="accent1" w:themeShade="BF"/>
    </w:rPr>
  </w:style>
  <w:style w:type="character" w:styleId="IntenseReference">
    <w:name w:val="Intense Reference"/>
    <w:basedOn w:val="DefaultParagraphFont"/>
    <w:uiPriority w:val="32"/>
    <w:qFormat/>
    <w:rsid w:val="002D69D9"/>
    <w:rPr>
      <w:b/>
      <w:bCs/>
      <w:smallCaps/>
      <w:color w:val="2F5496" w:themeColor="accent1" w:themeShade="BF"/>
      <w:spacing w:val="5"/>
    </w:rPr>
  </w:style>
  <w:style w:type="paragraph" w:styleId="Header">
    <w:name w:val="header"/>
    <w:basedOn w:val="Normal"/>
    <w:link w:val="HeaderChar"/>
    <w:uiPriority w:val="99"/>
    <w:unhideWhenUsed/>
    <w:rsid w:val="00381BBB"/>
    <w:pPr>
      <w:tabs>
        <w:tab w:val="center" w:pos="4986"/>
        <w:tab w:val="right" w:pos="9972"/>
      </w:tabs>
    </w:pPr>
  </w:style>
  <w:style w:type="character" w:customStyle="1" w:styleId="HeaderChar">
    <w:name w:val="Header Char"/>
    <w:basedOn w:val="DefaultParagraphFont"/>
    <w:link w:val="Header"/>
    <w:uiPriority w:val="99"/>
    <w:rsid w:val="00381BBB"/>
    <w:rPr>
      <w:rFonts w:ascii="Calibri" w:hAnsi="Calibri" w:cs="Calibri"/>
      <w:sz w:val="22"/>
      <w:szCs w:val="22"/>
    </w:rPr>
  </w:style>
  <w:style w:type="paragraph" w:styleId="Footer">
    <w:name w:val="footer"/>
    <w:basedOn w:val="Normal"/>
    <w:link w:val="FooterChar"/>
    <w:uiPriority w:val="99"/>
    <w:unhideWhenUsed/>
    <w:rsid w:val="00381BBB"/>
    <w:pPr>
      <w:tabs>
        <w:tab w:val="center" w:pos="4986"/>
        <w:tab w:val="right" w:pos="9972"/>
      </w:tabs>
    </w:pPr>
  </w:style>
  <w:style w:type="character" w:customStyle="1" w:styleId="FooterChar">
    <w:name w:val="Footer Char"/>
    <w:basedOn w:val="DefaultParagraphFont"/>
    <w:link w:val="Footer"/>
    <w:uiPriority w:val="99"/>
    <w:rsid w:val="00381BB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Words>
  <Characters>1275</Characters>
  <Application>Microsoft Office Word</Application>
  <DocSecurity>0</DocSecurity>
  <Lines>10</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2025-05-20T10:39:00Z</dcterms:created>
  <dcterms:modified xsi:type="dcterms:W3CDTF">2025-05-20T10:39:00Z</dcterms:modified>
</cp:coreProperties>
</file>